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6F83F256" w:rsidR="00EC46FD" w:rsidRDefault="00DC2D01">
      <w:pPr>
        <w:pStyle w:val="BodyText"/>
        <w:jc w:val="center"/>
        <w:rPr>
          <w:rFonts w:ascii="Arial" w:hAnsi="Arial" w:cs="Arial"/>
          <w:b/>
        </w:rPr>
      </w:pPr>
      <w:bookmarkStart w:id="5" w:name="_Hlk144798492"/>
      <w:bookmarkStart w:id="6" w:name="_Hlk160628931"/>
      <w:r w:rsidRPr="00DC2D01">
        <w:rPr>
          <w:rFonts w:ascii="Arial" w:hAnsi="Arial" w:cs="Arial"/>
          <w:b/>
        </w:rPr>
        <w:t xml:space="preserve">Supply and Delivery of </w:t>
      </w:r>
      <w:r w:rsidR="009E050D">
        <w:rPr>
          <w:rFonts w:ascii="Arial" w:hAnsi="Arial" w:cs="Arial"/>
          <w:b/>
        </w:rPr>
        <w:t>200 sets 9W Landscape Led Lights (IP66 rating; 220V/3000k with Tree Ring Bracket Set) at Provincial Governor’s Office, Lingayen, Pangasinan (to be used on various events of the Provincial Government of Pangasinan)</w:t>
      </w:r>
    </w:p>
    <w:bookmarkEnd w:id="5"/>
    <w:p w14:paraId="71005B12" w14:textId="77777777" w:rsidR="00EC46FD" w:rsidRDefault="00EC46FD">
      <w:pPr>
        <w:pStyle w:val="BodyText"/>
        <w:jc w:val="center"/>
        <w:rPr>
          <w:rFonts w:ascii="Arial" w:hAnsi="Arial" w:cs="Arial"/>
          <w:sz w:val="22"/>
          <w:szCs w:val="22"/>
        </w:rPr>
      </w:pPr>
    </w:p>
    <w:p w14:paraId="35B2B587" w14:textId="5F0A53DD"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PANG-2024-0</w:t>
      </w:r>
      <w:r w:rsidR="00194BB1">
        <w:rPr>
          <w:rFonts w:ascii="Arial" w:hAnsi="Arial" w:cs="Arial"/>
          <w:sz w:val="22"/>
          <w:szCs w:val="22"/>
        </w:rPr>
        <w:t>5</w:t>
      </w:r>
      <w:r>
        <w:rPr>
          <w:rFonts w:ascii="Arial" w:hAnsi="Arial" w:cs="Arial"/>
          <w:sz w:val="22"/>
          <w:szCs w:val="22"/>
        </w:rPr>
        <w:t>-0</w:t>
      </w:r>
      <w:r w:rsidR="00EC3A3F">
        <w:rPr>
          <w:rFonts w:ascii="Arial" w:hAnsi="Arial" w:cs="Arial"/>
          <w:sz w:val="22"/>
          <w:szCs w:val="22"/>
        </w:rPr>
        <w:t>66</w:t>
      </w:r>
      <w:r w:rsidR="009E050D">
        <w:rPr>
          <w:rFonts w:ascii="Arial" w:hAnsi="Arial" w:cs="Arial"/>
          <w:sz w:val="22"/>
          <w:szCs w:val="22"/>
        </w:rPr>
        <w:t>9</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513D2BCD"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9E050D">
        <w:rPr>
          <w:rFonts w:ascii="Arial" w:hAnsi="Arial" w:cs="Arial"/>
          <w:b/>
          <w:sz w:val="21"/>
          <w:szCs w:val="21"/>
        </w:rPr>
        <w:t>Capital Outlay</w:t>
      </w:r>
      <w:r w:rsidR="00563730">
        <w:rPr>
          <w:rFonts w:ascii="Arial" w:hAnsi="Arial" w:cs="Arial"/>
          <w:b/>
          <w:sz w:val="21"/>
          <w:szCs w:val="21"/>
        </w:rPr>
        <w:t xml:space="preserve"> </w:t>
      </w:r>
      <w:r>
        <w:rPr>
          <w:rFonts w:ascii="Arial" w:hAnsi="Arial" w:cs="Arial"/>
          <w:b/>
          <w:sz w:val="21"/>
          <w:szCs w:val="21"/>
        </w:rPr>
        <w:t>(PR#2024-0</w:t>
      </w:r>
      <w:r w:rsidR="008953DD">
        <w:rPr>
          <w:rFonts w:ascii="Arial" w:hAnsi="Arial" w:cs="Arial"/>
          <w:b/>
          <w:sz w:val="21"/>
          <w:szCs w:val="21"/>
        </w:rPr>
        <w:t>5</w:t>
      </w:r>
      <w:r>
        <w:rPr>
          <w:rFonts w:ascii="Arial" w:hAnsi="Arial" w:cs="Arial"/>
          <w:b/>
          <w:sz w:val="21"/>
          <w:szCs w:val="21"/>
        </w:rPr>
        <w:t>-</w:t>
      </w:r>
      <w:r w:rsidR="008953DD">
        <w:rPr>
          <w:rFonts w:ascii="Arial" w:hAnsi="Arial" w:cs="Arial"/>
          <w:b/>
          <w:sz w:val="21"/>
          <w:szCs w:val="21"/>
        </w:rPr>
        <w:t>319</w:t>
      </w:r>
      <w:r w:rsidR="009E050D">
        <w:rPr>
          <w:rFonts w:ascii="Arial" w:hAnsi="Arial" w:cs="Arial"/>
          <w:b/>
          <w:sz w:val="21"/>
          <w:szCs w:val="21"/>
        </w:rPr>
        <w:t>9</w:t>
      </w:r>
      <w:r>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9E050D">
        <w:rPr>
          <w:rFonts w:ascii="Arial" w:hAnsi="Arial" w:cs="Arial"/>
          <w:b/>
          <w:sz w:val="21"/>
          <w:szCs w:val="21"/>
        </w:rPr>
        <w:t>Four</w:t>
      </w:r>
      <w:r>
        <w:rPr>
          <w:rFonts w:ascii="Arial" w:hAnsi="Arial" w:cs="Arial"/>
          <w:b/>
          <w:sz w:val="21"/>
          <w:szCs w:val="21"/>
        </w:rPr>
        <w:t xml:space="preserve"> Million </w:t>
      </w:r>
      <w:r w:rsidR="009E050D">
        <w:rPr>
          <w:rFonts w:ascii="Arial" w:hAnsi="Arial" w:cs="Arial"/>
          <w:b/>
          <w:sz w:val="21"/>
          <w:szCs w:val="21"/>
        </w:rPr>
        <w:t>Five</w:t>
      </w:r>
      <w:r w:rsidR="00F4382E">
        <w:rPr>
          <w:rFonts w:ascii="Arial" w:hAnsi="Arial" w:cs="Arial"/>
          <w:b/>
          <w:sz w:val="21"/>
          <w:szCs w:val="21"/>
        </w:rPr>
        <w:t xml:space="preserve"> </w:t>
      </w:r>
      <w:r w:rsidR="00AE4571">
        <w:rPr>
          <w:rFonts w:ascii="Arial" w:hAnsi="Arial" w:cs="Arial"/>
          <w:b/>
          <w:sz w:val="21"/>
          <w:szCs w:val="21"/>
        </w:rPr>
        <w:t xml:space="preserve">Hundred </w:t>
      </w:r>
      <w:r w:rsidR="009E050D">
        <w:rPr>
          <w:rFonts w:ascii="Arial" w:hAnsi="Arial" w:cs="Arial"/>
          <w:b/>
          <w:sz w:val="21"/>
          <w:szCs w:val="21"/>
        </w:rPr>
        <w:t>Sixty-Five</w:t>
      </w:r>
      <w:r w:rsidR="00194BB1">
        <w:rPr>
          <w:rFonts w:ascii="Arial" w:hAnsi="Arial" w:cs="Arial"/>
          <w:b/>
          <w:sz w:val="21"/>
          <w:szCs w:val="21"/>
        </w:rPr>
        <w:t xml:space="preserve"> </w:t>
      </w:r>
      <w:r>
        <w:rPr>
          <w:rFonts w:ascii="Arial" w:hAnsi="Arial" w:cs="Arial"/>
          <w:b/>
          <w:sz w:val="21"/>
          <w:szCs w:val="21"/>
        </w:rPr>
        <w:t>Thousand</w:t>
      </w:r>
      <w:r w:rsidR="00501FAA">
        <w:rPr>
          <w:rFonts w:ascii="Arial" w:hAnsi="Arial" w:cs="Arial"/>
          <w:b/>
          <w:sz w:val="21"/>
          <w:szCs w:val="21"/>
        </w:rPr>
        <w:t xml:space="preserve"> </w:t>
      </w:r>
      <w:r w:rsidR="009E050D">
        <w:rPr>
          <w:rFonts w:ascii="Arial" w:hAnsi="Arial" w:cs="Arial"/>
          <w:b/>
          <w:sz w:val="21"/>
          <w:szCs w:val="21"/>
        </w:rPr>
        <w:t>Six</w:t>
      </w:r>
      <w:r w:rsidR="008953DD">
        <w:rPr>
          <w:rFonts w:ascii="Arial" w:hAnsi="Arial" w:cs="Arial"/>
          <w:b/>
          <w:sz w:val="21"/>
          <w:szCs w:val="21"/>
        </w:rPr>
        <w:t xml:space="preserve"> </w:t>
      </w:r>
      <w:r w:rsidR="007D02C4">
        <w:rPr>
          <w:rFonts w:ascii="Arial" w:hAnsi="Arial" w:cs="Arial"/>
          <w:b/>
          <w:sz w:val="21"/>
          <w:szCs w:val="21"/>
        </w:rPr>
        <w:t xml:space="preserve">Hundred </w:t>
      </w:r>
      <w:r>
        <w:rPr>
          <w:rFonts w:ascii="Arial" w:hAnsi="Arial" w:cs="Arial"/>
          <w:b/>
          <w:sz w:val="21"/>
          <w:szCs w:val="21"/>
        </w:rPr>
        <w:t>Pesos</w:t>
      </w:r>
      <w:r w:rsidR="00DC2D01">
        <w:rPr>
          <w:rFonts w:ascii="Arial" w:hAnsi="Arial" w:cs="Arial"/>
          <w:b/>
          <w:sz w:val="21"/>
          <w:szCs w:val="21"/>
        </w:rPr>
        <w:t xml:space="preserve"> </w:t>
      </w:r>
      <w:r>
        <w:rPr>
          <w:rFonts w:ascii="Arial" w:hAnsi="Arial" w:cs="Arial"/>
          <w:b/>
          <w:sz w:val="21"/>
          <w:szCs w:val="21"/>
        </w:rPr>
        <w:t>(</w:t>
      </w:r>
      <w:bookmarkStart w:id="9" w:name="_Hlk157585303"/>
      <w:r>
        <w:rPr>
          <w:rFonts w:ascii="Arial" w:hAnsi="Arial" w:cs="Arial"/>
          <w:b/>
          <w:sz w:val="21"/>
          <w:szCs w:val="21"/>
        </w:rPr>
        <w:t>P</w:t>
      </w:r>
      <w:bookmarkEnd w:id="9"/>
      <w:r w:rsidR="009E050D">
        <w:rPr>
          <w:rFonts w:ascii="Arial" w:hAnsi="Arial" w:cs="Arial"/>
          <w:b/>
          <w:sz w:val="21"/>
          <w:szCs w:val="21"/>
        </w:rPr>
        <w:t>4</w:t>
      </w:r>
      <w:r w:rsidR="008953DD">
        <w:rPr>
          <w:rFonts w:ascii="Arial" w:hAnsi="Arial" w:cs="Arial"/>
          <w:b/>
          <w:sz w:val="21"/>
          <w:szCs w:val="21"/>
        </w:rPr>
        <w:t>,</w:t>
      </w:r>
      <w:r w:rsidR="009E050D">
        <w:rPr>
          <w:rFonts w:ascii="Arial" w:hAnsi="Arial" w:cs="Arial"/>
          <w:b/>
          <w:sz w:val="21"/>
          <w:szCs w:val="21"/>
        </w:rPr>
        <w:t>565</w:t>
      </w:r>
      <w:r w:rsidR="00DC2D01">
        <w:rPr>
          <w:rFonts w:ascii="Arial" w:hAnsi="Arial" w:cs="Arial"/>
          <w:b/>
          <w:sz w:val="21"/>
          <w:szCs w:val="21"/>
        </w:rPr>
        <w:t>,</w:t>
      </w:r>
      <w:r w:rsidR="009E050D">
        <w:rPr>
          <w:rFonts w:ascii="Arial" w:hAnsi="Arial" w:cs="Arial"/>
          <w:b/>
          <w:sz w:val="21"/>
          <w:szCs w:val="21"/>
        </w:rPr>
        <w:t>600</w:t>
      </w:r>
      <w:r w:rsidR="00DC2D01">
        <w:rPr>
          <w:rFonts w:ascii="Arial" w:hAnsi="Arial" w:cs="Arial"/>
          <w:b/>
          <w:sz w:val="21"/>
          <w:szCs w:val="21"/>
        </w:rPr>
        <w:t>.</w:t>
      </w:r>
      <w:r w:rsidR="009E050D">
        <w:rPr>
          <w:rFonts w:ascii="Arial" w:hAnsi="Arial" w:cs="Arial"/>
          <w:b/>
          <w:sz w:val="21"/>
          <w:szCs w:val="21"/>
        </w:rPr>
        <w:t>00</w:t>
      </w:r>
      <w:r>
        <w:rPr>
          <w:rFonts w:ascii="Arial" w:hAnsi="Arial" w:cs="Arial"/>
          <w:b/>
          <w:sz w:val="21"/>
          <w:szCs w:val="21"/>
        </w:rPr>
        <w:t>)</w:t>
      </w:r>
      <w:bookmarkEnd w:id="8"/>
      <w:r>
        <w:rPr>
          <w:rFonts w:ascii="Arial" w:hAnsi="Arial" w:cs="Arial"/>
          <w:sz w:val="21"/>
          <w:szCs w:val="21"/>
        </w:rPr>
        <w:t xml:space="preserve"> being the Approved Budget for the Contract (ABC) to payments under the contract for </w:t>
      </w:r>
      <w:r w:rsidR="009E050D" w:rsidRPr="009E050D">
        <w:rPr>
          <w:rFonts w:ascii="Arial" w:hAnsi="Arial"/>
          <w:b/>
          <w:sz w:val="21"/>
          <w:szCs w:val="21"/>
        </w:rPr>
        <w:t>Supply and Delivery of 200 sets 9W Landscape Led Lights (IP66 rating; 220V/3000k with Tree Ring Bracket Set) at Provincial Governor’s Office, Lingayen, Pangasinan (to be used on various events of the Provincial Government of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4F633C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9E050D" w:rsidRPr="009E050D">
        <w:rPr>
          <w:rFonts w:ascii="Arial" w:hAnsi="Arial" w:cs="Arial"/>
          <w:b/>
          <w:sz w:val="21"/>
          <w:szCs w:val="21"/>
        </w:rPr>
        <w:t>Landscape Led Lights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8D4790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00194BB1" w:rsidRPr="00194BB1">
        <w:rPr>
          <w:rFonts w:ascii="Arial" w:hAnsi="Arial" w:cs="Arial"/>
          <w:b/>
          <w:sz w:val="21"/>
          <w:szCs w:val="21"/>
        </w:rPr>
        <w:t>May 2</w:t>
      </w:r>
      <w:r w:rsidR="001803ED">
        <w:rPr>
          <w:rFonts w:ascii="Arial" w:hAnsi="Arial" w:cs="Arial"/>
          <w:b/>
          <w:sz w:val="21"/>
          <w:szCs w:val="21"/>
        </w:rPr>
        <w:t>9</w:t>
      </w:r>
      <w:r w:rsidR="00194BB1" w:rsidRPr="00194BB1">
        <w:rPr>
          <w:rFonts w:ascii="Arial" w:hAnsi="Arial" w:cs="Arial"/>
          <w:b/>
          <w:sz w:val="21"/>
          <w:szCs w:val="21"/>
        </w:rPr>
        <w:t>, 2024 – June 1</w:t>
      </w:r>
      <w:r w:rsidR="001803ED">
        <w:rPr>
          <w:rFonts w:ascii="Arial" w:hAnsi="Arial" w:cs="Arial"/>
          <w:b/>
          <w:sz w:val="21"/>
          <w:szCs w:val="21"/>
        </w:rPr>
        <w:t>8</w:t>
      </w:r>
      <w:r w:rsidR="00194BB1" w:rsidRPr="00194BB1">
        <w:rPr>
          <w:rFonts w:ascii="Arial" w:hAnsi="Arial" w:cs="Arial"/>
          <w:b/>
          <w:sz w:val="21"/>
          <w:szCs w:val="21"/>
        </w:rPr>
        <w:t>, 2024; 8:00 am to 5:00pm and June 1</w:t>
      </w:r>
      <w:r w:rsidR="001803ED">
        <w:rPr>
          <w:rFonts w:ascii="Arial" w:hAnsi="Arial" w:cs="Arial"/>
          <w:b/>
          <w:sz w:val="21"/>
          <w:szCs w:val="21"/>
        </w:rPr>
        <w:t>9</w:t>
      </w:r>
      <w:r w:rsidR="00194BB1" w:rsidRPr="00194BB1">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0B533A5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1803ED" w:rsidRPr="00194BB1">
        <w:rPr>
          <w:rFonts w:ascii="Arial" w:hAnsi="Arial" w:cs="Arial"/>
          <w:b/>
          <w:sz w:val="21"/>
          <w:szCs w:val="21"/>
        </w:rPr>
        <w:t>May 2</w:t>
      </w:r>
      <w:r w:rsidR="001803ED">
        <w:rPr>
          <w:rFonts w:ascii="Arial" w:hAnsi="Arial" w:cs="Arial"/>
          <w:b/>
          <w:sz w:val="21"/>
          <w:szCs w:val="21"/>
        </w:rPr>
        <w:t>9</w:t>
      </w:r>
      <w:r w:rsidR="001803ED" w:rsidRPr="00194BB1">
        <w:rPr>
          <w:rFonts w:ascii="Arial" w:hAnsi="Arial" w:cs="Arial"/>
          <w:b/>
          <w:sz w:val="21"/>
          <w:szCs w:val="21"/>
        </w:rPr>
        <w:t>, 2024 – June 1</w:t>
      </w:r>
      <w:r w:rsidR="001803ED">
        <w:rPr>
          <w:rFonts w:ascii="Arial" w:hAnsi="Arial" w:cs="Arial"/>
          <w:b/>
          <w:sz w:val="21"/>
          <w:szCs w:val="21"/>
        </w:rPr>
        <w:t>8</w:t>
      </w:r>
      <w:r w:rsidR="001803ED" w:rsidRPr="00194BB1">
        <w:rPr>
          <w:rFonts w:ascii="Arial" w:hAnsi="Arial" w:cs="Arial"/>
          <w:b/>
          <w:sz w:val="21"/>
          <w:szCs w:val="21"/>
        </w:rPr>
        <w:t>, 2024; 8:00 am to 5:00pm and June 1</w:t>
      </w:r>
      <w:r w:rsidR="001803ED">
        <w:rPr>
          <w:rFonts w:ascii="Arial" w:hAnsi="Arial" w:cs="Arial"/>
          <w:b/>
          <w:sz w:val="21"/>
          <w:szCs w:val="21"/>
        </w:rPr>
        <w:t>9</w:t>
      </w:r>
      <w:r w:rsidR="001803ED" w:rsidRPr="00194BB1">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9E050D">
        <w:rPr>
          <w:rFonts w:ascii="Arial" w:hAnsi="Arial" w:cs="Arial"/>
          <w:b/>
          <w:sz w:val="21"/>
          <w:szCs w:val="21"/>
        </w:rPr>
        <w:t>Five</w:t>
      </w:r>
      <w:r w:rsidR="00AE4571">
        <w:rPr>
          <w:rFonts w:ascii="Arial" w:hAnsi="Arial" w:cs="Arial"/>
          <w:b/>
          <w:sz w:val="21"/>
          <w:szCs w:val="21"/>
        </w:rPr>
        <w:t xml:space="preserve"> </w:t>
      </w:r>
      <w:r>
        <w:rPr>
          <w:rFonts w:ascii="Arial" w:hAnsi="Arial" w:cs="Arial"/>
          <w:b/>
          <w:sz w:val="21"/>
          <w:szCs w:val="21"/>
        </w:rPr>
        <w:t>Thousand Pesos (P</w:t>
      </w:r>
      <w:r w:rsidR="009E050D">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12E1B38A" w:rsidR="00B42FDB" w:rsidRPr="006D0832" w:rsidRDefault="009E55C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1803ED">
        <w:rPr>
          <w:rFonts w:ascii="Arial" w:hAnsi="Arial" w:cs="Arial"/>
          <w:b/>
          <w:sz w:val="21"/>
          <w:szCs w:val="21"/>
        </w:rPr>
        <w:t>June 7</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5B3C8321" w14:textId="77777777" w:rsidR="00DC2D01" w:rsidRDefault="00DC2D01">
      <w:pPr>
        <w:pStyle w:val="BodyText"/>
        <w:rPr>
          <w:rFonts w:ascii="Arial" w:hAnsi="Arial" w:cs="Arial"/>
          <w:sz w:val="21"/>
          <w:szCs w:val="21"/>
        </w:rPr>
      </w:pPr>
    </w:p>
    <w:p w14:paraId="2277BFBF" w14:textId="77777777" w:rsidR="00DC2D01" w:rsidRDefault="00DC2D01">
      <w:pPr>
        <w:pStyle w:val="BodyText"/>
        <w:rPr>
          <w:rFonts w:ascii="Arial" w:hAnsi="Arial" w:cs="Arial"/>
          <w:sz w:val="21"/>
          <w:szCs w:val="21"/>
        </w:rPr>
      </w:pPr>
    </w:p>
    <w:p w14:paraId="19A8D44E" w14:textId="77777777" w:rsidR="00DC2D01" w:rsidRDefault="00DC2D01">
      <w:pPr>
        <w:pStyle w:val="BodyText"/>
        <w:rPr>
          <w:rFonts w:ascii="Arial" w:hAnsi="Arial" w:cs="Arial"/>
          <w:sz w:val="21"/>
          <w:szCs w:val="21"/>
        </w:rPr>
      </w:pPr>
    </w:p>
    <w:p w14:paraId="0B4A6004" w14:textId="77777777" w:rsidR="00DC2D01" w:rsidRDefault="00DC2D01">
      <w:pPr>
        <w:pStyle w:val="BodyText"/>
        <w:rPr>
          <w:rFonts w:ascii="Arial" w:hAnsi="Arial" w:cs="Arial"/>
          <w:sz w:val="21"/>
          <w:szCs w:val="21"/>
        </w:rPr>
      </w:pPr>
    </w:p>
    <w:p w14:paraId="51EB1198" w14:textId="77777777" w:rsidR="00DC2D01" w:rsidRDefault="00DC2D01">
      <w:pPr>
        <w:pStyle w:val="BodyText"/>
        <w:rPr>
          <w:rFonts w:ascii="Arial" w:hAnsi="Arial" w:cs="Arial"/>
          <w:sz w:val="21"/>
          <w:szCs w:val="21"/>
        </w:rPr>
      </w:pPr>
    </w:p>
    <w:p w14:paraId="3E840550" w14:textId="638355DB" w:rsidR="00A06642" w:rsidRPr="00DC2D01" w:rsidRDefault="009E55C0" w:rsidP="00DC2D0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194BB1">
        <w:rPr>
          <w:rFonts w:ascii="Arial" w:hAnsi="Arial" w:cs="Arial"/>
          <w:b/>
          <w:sz w:val="21"/>
          <w:szCs w:val="21"/>
        </w:rPr>
        <w:t>1</w:t>
      </w:r>
      <w:r w:rsidR="001803ED">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pPr>
        <w:pStyle w:val="BodyText"/>
        <w:ind w:left="720"/>
        <w:rPr>
          <w:rFonts w:ascii="Arial" w:hAnsi="Arial" w:cs="Arial"/>
          <w:sz w:val="21"/>
          <w:szCs w:val="21"/>
        </w:rPr>
      </w:pPr>
    </w:p>
    <w:p w14:paraId="2719E389" w14:textId="54D20253"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194BB1">
        <w:rPr>
          <w:rFonts w:ascii="Arial" w:hAnsi="Arial" w:cs="Arial"/>
          <w:b/>
          <w:sz w:val="21"/>
          <w:szCs w:val="21"/>
        </w:rPr>
        <w:t>1</w:t>
      </w:r>
      <w:r w:rsidR="001803ED">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1B59B62A" w14:textId="77777777" w:rsidR="00652F70" w:rsidRDefault="00652F70">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3"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5A558" w14:textId="77777777" w:rsidR="00F54ED2" w:rsidRDefault="00F54ED2">
      <w:r>
        <w:separator/>
      </w:r>
    </w:p>
  </w:endnote>
  <w:endnote w:type="continuationSeparator" w:id="0">
    <w:p w14:paraId="14BF804C" w14:textId="77777777" w:rsidR="00F54ED2" w:rsidRDefault="00F5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C5EC2" w14:textId="77777777" w:rsidR="00F54ED2" w:rsidRDefault="00F54ED2">
      <w:r>
        <w:separator/>
      </w:r>
    </w:p>
  </w:footnote>
  <w:footnote w:type="continuationSeparator" w:id="0">
    <w:p w14:paraId="70EACCB1" w14:textId="77777777" w:rsidR="00F54ED2" w:rsidRDefault="00F54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6377A"/>
    <w:rsid w:val="00170150"/>
    <w:rsid w:val="00171C39"/>
    <w:rsid w:val="00172C05"/>
    <w:rsid w:val="00173701"/>
    <w:rsid w:val="00174495"/>
    <w:rsid w:val="0017690D"/>
    <w:rsid w:val="00177AD6"/>
    <w:rsid w:val="001803ED"/>
    <w:rsid w:val="0018231C"/>
    <w:rsid w:val="0019039F"/>
    <w:rsid w:val="00190412"/>
    <w:rsid w:val="00190B76"/>
    <w:rsid w:val="00191E8F"/>
    <w:rsid w:val="00192DB8"/>
    <w:rsid w:val="00193B26"/>
    <w:rsid w:val="0019480A"/>
    <w:rsid w:val="00194BB1"/>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73F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767E5"/>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57E5E"/>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02C4"/>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19E4"/>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953DD"/>
    <w:rsid w:val="008A19FD"/>
    <w:rsid w:val="008A2B0C"/>
    <w:rsid w:val="008A2BB5"/>
    <w:rsid w:val="008B43E8"/>
    <w:rsid w:val="008B7DD4"/>
    <w:rsid w:val="008C3E6D"/>
    <w:rsid w:val="008C5940"/>
    <w:rsid w:val="008C5A0B"/>
    <w:rsid w:val="008C6857"/>
    <w:rsid w:val="008C74C8"/>
    <w:rsid w:val="008D136D"/>
    <w:rsid w:val="008D7659"/>
    <w:rsid w:val="008E040D"/>
    <w:rsid w:val="008E0705"/>
    <w:rsid w:val="008E159E"/>
    <w:rsid w:val="008F0E23"/>
    <w:rsid w:val="008F1166"/>
    <w:rsid w:val="008F290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421"/>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050D"/>
    <w:rsid w:val="009E3041"/>
    <w:rsid w:val="009E55C0"/>
    <w:rsid w:val="009F0766"/>
    <w:rsid w:val="009F67E2"/>
    <w:rsid w:val="00A03F36"/>
    <w:rsid w:val="00A063FE"/>
    <w:rsid w:val="00A06642"/>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0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3A3F"/>
    <w:rsid w:val="00EC436E"/>
    <w:rsid w:val="00EC46FD"/>
    <w:rsid w:val="00EC583E"/>
    <w:rsid w:val="00ED1636"/>
    <w:rsid w:val="00ED4B2E"/>
    <w:rsid w:val="00ED741F"/>
    <w:rsid w:val="00EE040E"/>
    <w:rsid w:val="00EE4952"/>
    <w:rsid w:val="00EE7ACA"/>
    <w:rsid w:val="00EF0035"/>
    <w:rsid w:val="00EF4AD4"/>
    <w:rsid w:val="00EF5A6C"/>
    <w:rsid w:val="00F05F7C"/>
    <w:rsid w:val="00F10318"/>
    <w:rsid w:val="00F11D32"/>
    <w:rsid w:val="00F21485"/>
    <w:rsid w:val="00F223A9"/>
    <w:rsid w:val="00F31EEE"/>
    <w:rsid w:val="00F35BDF"/>
    <w:rsid w:val="00F36535"/>
    <w:rsid w:val="00F36E21"/>
    <w:rsid w:val="00F40E6C"/>
    <w:rsid w:val="00F41B79"/>
    <w:rsid w:val="00F42AD4"/>
    <w:rsid w:val="00F4382E"/>
    <w:rsid w:val="00F47787"/>
    <w:rsid w:val="00F505D4"/>
    <w:rsid w:val="00F53FD8"/>
    <w:rsid w:val="00F54ED2"/>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58A6"/>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3BDF"/>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2024-05-27T07:37:00Z</cp:lastPrinted>
  <dcterms:created xsi:type="dcterms:W3CDTF">2024-05-27T07:42:00Z</dcterms:created>
  <dcterms:modified xsi:type="dcterms:W3CDTF">2024-05-27T07:42:00Z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