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D5F9164"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2D4ABB">
        <w:rPr>
          <w:rFonts w:ascii="Arial" w:hAnsi="Arial" w:cs="Arial"/>
          <w:b/>
        </w:rPr>
        <w:t>2</w:t>
      </w:r>
      <w:r w:rsidR="00F4382E">
        <w:rPr>
          <w:rFonts w:ascii="Arial" w:hAnsi="Arial" w:cs="Arial"/>
          <w:b/>
        </w:rPr>
        <w:t>,</w:t>
      </w:r>
      <w:r w:rsidR="00FF339A">
        <w:rPr>
          <w:rFonts w:ascii="Arial" w:hAnsi="Arial" w:cs="Arial"/>
          <w:b/>
        </w:rPr>
        <w:t>0</w:t>
      </w:r>
      <w:r w:rsidR="00F4382E">
        <w:rPr>
          <w:rFonts w:ascii="Arial" w:hAnsi="Arial" w:cs="Arial"/>
          <w:b/>
        </w:rPr>
        <w:t>00</w:t>
      </w:r>
      <w:r w:rsidR="00285555">
        <w:rPr>
          <w:rFonts w:ascii="Arial" w:hAnsi="Arial" w:cs="Arial"/>
          <w:b/>
        </w:rPr>
        <w:t xml:space="preserve"> </w:t>
      </w:r>
      <w:r w:rsidR="002D4ABB">
        <w:rPr>
          <w:rFonts w:ascii="Arial" w:hAnsi="Arial" w:cs="Arial"/>
          <w:b/>
        </w:rPr>
        <w:t>vials Purified Chick Embryo Cell Vaccine 1.0ml</w:t>
      </w:r>
      <w:r w:rsidR="00B42FDB">
        <w:rPr>
          <w:rFonts w:ascii="Arial" w:hAnsi="Arial" w:cs="Arial"/>
          <w:b/>
        </w:rPr>
        <w:t xml:space="preserve"> </w:t>
      </w:r>
      <w:bookmarkEnd w:id="15"/>
      <w:r w:rsidR="00B42691">
        <w:rPr>
          <w:rFonts w:ascii="Arial" w:hAnsi="Arial" w:cs="Arial"/>
          <w:b/>
        </w:rPr>
        <w:t xml:space="preserve">at </w:t>
      </w:r>
      <w:r w:rsidR="002D4ABB">
        <w:rPr>
          <w:rFonts w:ascii="Arial" w:hAnsi="Arial" w:cs="Arial"/>
          <w:b/>
        </w:rPr>
        <w:t>Pangasinan Provincial Hospital, San Carlos City</w:t>
      </w:r>
      <w:r w:rsidR="00285555">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4DF57816"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FF339A">
        <w:rPr>
          <w:rFonts w:ascii="Arial" w:hAnsi="Arial" w:cs="Arial"/>
          <w:sz w:val="22"/>
          <w:szCs w:val="22"/>
        </w:rPr>
        <w:t>66</w:t>
      </w:r>
      <w:r w:rsidR="00F47619">
        <w:rPr>
          <w:rFonts w:ascii="Arial" w:hAnsi="Arial" w:cs="Arial"/>
          <w:sz w:val="22"/>
          <w:szCs w:val="22"/>
        </w:rPr>
        <w:t>5</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6AA0171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D4ABB">
        <w:rPr>
          <w:rFonts w:ascii="Arial" w:hAnsi="Arial" w:cs="Arial"/>
          <w:b/>
          <w:sz w:val="21"/>
          <w:szCs w:val="21"/>
        </w:rPr>
        <w:t>Drugs and Medicines Expenses</w:t>
      </w:r>
      <w:r w:rsidR="00563730">
        <w:rPr>
          <w:rFonts w:ascii="Arial" w:hAnsi="Arial" w:cs="Arial"/>
          <w:b/>
          <w:sz w:val="21"/>
          <w:szCs w:val="21"/>
        </w:rPr>
        <w:t xml:space="preserve"> </w:t>
      </w:r>
      <w:r>
        <w:rPr>
          <w:rFonts w:ascii="Arial" w:hAnsi="Arial" w:cs="Arial"/>
          <w:b/>
          <w:sz w:val="21"/>
          <w:szCs w:val="21"/>
        </w:rPr>
        <w:t>(PR#2024-0</w:t>
      </w:r>
      <w:r w:rsidR="002D4ABB">
        <w:rPr>
          <w:rFonts w:ascii="Arial" w:hAnsi="Arial" w:cs="Arial"/>
          <w:b/>
          <w:sz w:val="21"/>
          <w:szCs w:val="21"/>
        </w:rPr>
        <w:t>5</w:t>
      </w:r>
      <w:r>
        <w:rPr>
          <w:rFonts w:ascii="Arial" w:hAnsi="Arial" w:cs="Arial"/>
          <w:b/>
          <w:sz w:val="21"/>
          <w:szCs w:val="21"/>
        </w:rPr>
        <w:t>-</w:t>
      </w:r>
      <w:r w:rsidR="002D4ABB">
        <w:rPr>
          <w:rFonts w:ascii="Arial" w:hAnsi="Arial" w:cs="Arial"/>
          <w:b/>
          <w:sz w:val="21"/>
          <w:szCs w:val="21"/>
        </w:rPr>
        <w:t>3141</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194BB1">
        <w:rPr>
          <w:rFonts w:ascii="Arial" w:hAnsi="Arial" w:cs="Arial"/>
          <w:b/>
          <w:sz w:val="21"/>
          <w:szCs w:val="21"/>
        </w:rPr>
        <w:t>Fo</w:t>
      </w:r>
      <w:r w:rsidR="002D4ABB">
        <w:rPr>
          <w:rFonts w:ascii="Arial" w:hAnsi="Arial" w:cs="Arial"/>
          <w:b/>
          <w:sz w:val="21"/>
          <w:szCs w:val="21"/>
        </w:rPr>
        <w:t>ur</w:t>
      </w:r>
      <w:r>
        <w:rPr>
          <w:rFonts w:ascii="Arial" w:hAnsi="Arial" w:cs="Arial"/>
          <w:b/>
          <w:sz w:val="21"/>
          <w:szCs w:val="21"/>
        </w:rPr>
        <w:t xml:space="preserve"> Million </w:t>
      </w:r>
      <w:r w:rsidR="00194BB1">
        <w:rPr>
          <w:rFonts w:ascii="Arial" w:hAnsi="Arial" w:cs="Arial"/>
          <w:b/>
          <w:sz w:val="21"/>
          <w:szCs w:val="21"/>
        </w:rPr>
        <w:t>Eight</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2D4ABB">
        <w:rPr>
          <w:rFonts w:ascii="Arial" w:hAnsi="Arial" w:cs="Arial"/>
          <w:b/>
          <w:sz w:val="21"/>
          <w:szCs w:val="21"/>
        </w:rPr>
        <w:t>4</w:t>
      </w:r>
      <w:r w:rsidR="00AE4571">
        <w:rPr>
          <w:rFonts w:ascii="Arial" w:hAnsi="Arial" w:cs="Arial"/>
          <w:b/>
          <w:sz w:val="21"/>
          <w:szCs w:val="21"/>
        </w:rPr>
        <w:t>,</w:t>
      </w:r>
      <w:r w:rsidR="002D4ABB">
        <w:rPr>
          <w:rFonts w:ascii="Arial" w:hAnsi="Arial" w:cs="Arial"/>
          <w:b/>
          <w:sz w:val="21"/>
          <w:szCs w:val="21"/>
        </w:rPr>
        <w:t>8</w:t>
      </w:r>
      <w:r w:rsidR="00FF339A">
        <w:rPr>
          <w:rFonts w:ascii="Arial" w:hAnsi="Arial" w:cs="Arial"/>
          <w:b/>
          <w:sz w:val="21"/>
          <w:szCs w:val="21"/>
        </w:rPr>
        <w:t>00</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2D4ABB" w:rsidRPr="002D4ABB">
        <w:rPr>
          <w:rFonts w:ascii="Arial" w:hAnsi="Arial"/>
          <w:b/>
          <w:sz w:val="21"/>
          <w:szCs w:val="21"/>
        </w:rPr>
        <w:t>Supply and Delivery of 2,000 vials Purified Chick Embryo Cell Vaccine 1.0ml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15CB52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D4ABB">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768174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FF339A" w:rsidRPr="00194BB1">
        <w:rPr>
          <w:rFonts w:ascii="Arial" w:hAnsi="Arial" w:cs="Arial"/>
          <w:b/>
          <w:sz w:val="21"/>
          <w:szCs w:val="21"/>
        </w:rPr>
        <w:t>May 2</w:t>
      </w:r>
      <w:r w:rsidR="00FF339A">
        <w:rPr>
          <w:rFonts w:ascii="Arial" w:hAnsi="Arial" w:cs="Arial"/>
          <w:b/>
          <w:sz w:val="21"/>
          <w:szCs w:val="21"/>
        </w:rPr>
        <w:t>9</w:t>
      </w:r>
      <w:r w:rsidR="00FF339A" w:rsidRPr="00194BB1">
        <w:rPr>
          <w:rFonts w:ascii="Arial" w:hAnsi="Arial" w:cs="Arial"/>
          <w:b/>
          <w:sz w:val="21"/>
          <w:szCs w:val="21"/>
        </w:rPr>
        <w:t>, 2024 – June 1</w:t>
      </w:r>
      <w:r w:rsidR="00FF339A">
        <w:rPr>
          <w:rFonts w:ascii="Arial" w:hAnsi="Arial" w:cs="Arial"/>
          <w:b/>
          <w:sz w:val="21"/>
          <w:szCs w:val="21"/>
        </w:rPr>
        <w:t>8</w:t>
      </w:r>
      <w:r w:rsidR="00FF339A" w:rsidRPr="00194BB1">
        <w:rPr>
          <w:rFonts w:ascii="Arial" w:hAnsi="Arial" w:cs="Arial"/>
          <w:b/>
          <w:sz w:val="21"/>
          <w:szCs w:val="21"/>
        </w:rPr>
        <w:t>, 2024; 8:00 am to 5:00pm and June 1</w:t>
      </w:r>
      <w:r w:rsidR="00FF339A">
        <w:rPr>
          <w:rFonts w:ascii="Arial" w:hAnsi="Arial" w:cs="Arial"/>
          <w:b/>
          <w:sz w:val="21"/>
          <w:szCs w:val="21"/>
        </w:rPr>
        <w:t>9</w:t>
      </w:r>
      <w:r w:rsidR="00FF339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DF060B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F339A" w:rsidRPr="00194BB1">
        <w:rPr>
          <w:rFonts w:ascii="Arial" w:hAnsi="Arial" w:cs="Arial"/>
          <w:b/>
          <w:sz w:val="21"/>
          <w:szCs w:val="21"/>
        </w:rPr>
        <w:t>May 2</w:t>
      </w:r>
      <w:r w:rsidR="00FF339A">
        <w:rPr>
          <w:rFonts w:ascii="Arial" w:hAnsi="Arial" w:cs="Arial"/>
          <w:b/>
          <w:sz w:val="21"/>
          <w:szCs w:val="21"/>
        </w:rPr>
        <w:t>9</w:t>
      </w:r>
      <w:r w:rsidR="00FF339A" w:rsidRPr="00194BB1">
        <w:rPr>
          <w:rFonts w:ascii="Arial" w:hAnsi="Arial" w:cs="Arial"/>
          <w:b/>
          <w:sz w:val="21"/>
          <w:szCs w:val="21"/>
        </w:rPr>
        <w:t>, 2024 – June 1</w:t>
      </w:r>
      <w:r w:rsidR="00FF339A">
        <w:rPr>
          <w:rFonts w:ascii="Arial" w:hAnsi="Arial" w:cs="Arial"/>
          <w:b/>
          <w:sz w:val="21"/>
          <w:szCs w:val="21"/>
        </w:rPr>
        <w:t>8</w:t>
      </w:r>
      <w:r w:rsidR="00FF339A" w:rsidRPr="00194BB1">
        <w:rPr>
          <w:rFonts w:ascii="Arial" w:hAnsi="Arial" w:cs="Arial"/>
          <w:b/>
          <w:sz w:val="21"/>
          <w:szCs w:val="21"/>
        </w:rPr>
        <w:t>, 2024; 8:00 am to 5:00pm and June 1</w:t>
      </w:r>
      <w:r w:rsidR="00FF339A">
        <w:rPr>
          <w:rFonts w:ascii="Arial" w:hAnsi="Arial" w:cs="Arial"/>
          <w:b/>
          <w:sz w:val="21"/>
          <w:szCs w:val="21"/>
        </w:rPr>
        <w:t>9</w:t>
      </w:r>
      <w:r w:rsidR="00FF339A"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F339A">
        <w:rPr>
          <w:rFonts w:ascii="Arial" w:hAnsi="Arial" w:cs="Arial"/>
          <w:b/>
          <w:sz w:val="21"/>
          <w:szCs w:val="21"/>
        </w:rPr>
        <w:t>Fi</w:t>
      </w:r>
      <w:r w:rsidR="002D4ABB">
        <w:rPr>
          <w:rFonts w:ascii="Arial" w:hAnsi="Arial" w:cs="Arial"/>
          <w:b/>
          <w:sz w:val="21"/>
          <w:szCs w:val="21"/>
        </w:rPr>
        <w:t>ve</w:t>
      </w:r>
      <w:r w:rsidR="00AE4571">
        <w:rPr>
          <w:rFonts w:ascii="Arial" w:hAnsi="Arial" w:cs="Arial"/>
          <w:b/>
          <w:sz w:val="21"/>
          <w:szCs w:val="21"/>
        </w:rPr>
        <w:t xml:space="preserve"> </w:t>
      </w:r>
      <w:r>
        <w:rPr>
          <w:rFonts w:ascii="Arial" w:hAnsi="Arial" w:cs="Arial"/>
          <w:b/>
          <w:sz w:val="21"/>
          <w:szCs w:val="21"/>
        </w:rPr>
        <w:t>Thousand Pesos (P</w:t>
      </w:r>
      <w:r w:rsidR="002D4ABB">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0CEEE503"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FF339A">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29239F9"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FF339A">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CBF01" w14:textId="77777777" w:rsidR="002D4ABB" w:rsidRDefault="002D4ABB">
      <w:pPr>
        <w:pStyle w:val="BodyText"/>
        <w:ind w:left="720"/>
        <w:rPr>
          <w:rFonts w:ascii="Arial" w:hAnsi="Arial" w:cs="Arial"/>
          <w:sz w:val="21"/>
          <w:szCs w:val="21"/>
        </w:rPr>
      </w:pPr>
    </w:p>
    <w:p w14:paraId="6525736E" w14:textId="77777777" w:rsidR="002D4ABB" w:rsidRDefault="002D4ABB">
      <w:pPr>
        <w:pStyle w:val="BodyText"/>
        <w:ind w:left="720"/>
        <w:rPr>
          <w:rFonts w:ascii="Arial" w:hAnsi="Arial" w:cs="Arial"/>
          <w:sz w:val="21"/>
          <w:szCs w:val="21"/>
        </w:rPr>
      </w:pPr>
    </w:p>
    <w:p w14:paraId="31D01BD2" w14:textId="77777777" w:rsidR="002D4ABB" w:rsidRDefault="002D4ABB">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2B521C3C"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FF339A">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77E5" w14:textId="77777777" w:rsidR="00B42F4E" w:rsidRDefault="00B42F4E">
      <w:r>
        <w:separator/>
      </w:r>
    </w:p>
  </w:endnote>
  <w:endnote w:type="continuationSeparator" w:id="0">
    <w:p w14:paraId="410CFCCC" w14:textId="77777777" w:rsidR="00B42F4E" w:rsidRDefault="00B4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6462" w14:textId="77777777" w:rsidR="00B42F4E" w:rsidRDefault="00B42F4E">
      <w:r>
        <w:separator/>
      </w:r>
    </w:p>
  </w:footnote>
  <w:footnote w:type="continuationSeparator" w:id="0">
    <w:p w14:paraId="3B8FB077" w14:textId="77777777" w:rsidR="00B42F4E" w:rsidRDefault="00B4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D4ABB"/>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A0B"/>
    <w:rsid w:val="008C6857"/>
    <w:rsid w:val="008C74C8"/>
    <w:rsid w:val="008D136D"/>
    <w:rsid w:val="008D7659"/>
    <w:rsid w:val="008E040D"/>
    <w:rsid w:val="008E0705"/>
    <w:rsid w:val="008E159E"/>
    <w:rsid w:val="008F0E23"/>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4E"/>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39A9"/>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619"/>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39A"/>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2024-05-27T05:21:00Z</cp:lastPrinted>
  <dcterms:created xsi:type="dcterms:W3CDTF">2024-05-27T05:21:00Z</dcterms:created>
  <dcterms:modified xsi:type="dcterms:W3CDTF">2024-05-27T09:25:00Z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