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6F90699" w:rsidR="00EC46FD" w:rsidRDefault="00DB423C">
      <w:pPr>
        <w:pStyle w:val="BodyText"/>
        <w:jc w:val="center"/>
        <w:rPr>
          <w:rFonts w:ascii="Arial" w:hAnsi="Arial" w:cs="Arial"/>
          <w:b/>
        </w:rPr>
      </w:pPr>
      <w:bookmarkStart w:id="5" w:name="_Hlk166666273"/>
      <w:bookmarkStart w:id="6" w:name="_Hlk144798492"/>
      <w:bookmarkStart w:id="7" w:name="_Hlk160628931"/>
      <w:r w:rsidRPr="00DB423C">
        <w:rPr>
          <w:rFonts w:ascii="Arial" w:hAnsi="Arial" w:cs="Arial"/>
          <w:b/>
        </w:rPr>
        <w:t xml:space="preserve">Supply and Delivery of Various </w:t>
      </w:r>
      <w:bookmarkStart w:id="8" w:name="_Hlk166664339"/>
      <w:r w:rsidR="006E0FFE">
        <w:rPr>
          <w:rFonts w:ascii="Arial" w:hAnsi="Arial" w:cs="Arial"/>
          <w:b/>
        </w:rPr>
        <w:t xml:space="preserve">Medical Supplies and Dental </w:t>
      </w:r>
      <w:r w:rsidR="00A7012F">
        <w:rPr>
          <w:rFonts w:ascii="Arial" w:hAnsi="Arial" w:cs="Arial"/>
          <w:b/>
        </w:rPr>
        <w:t>Equipment/</w:t>
      </w:r>
      <w:r w:rsidRPr="00DB423C">
        <w:rPr>
          <w:rFonts w:ascii="Arial" w:hAnsi="Arial" w:cs="Arial"/>
          <w:b/>
        </w:rPr>
        <w:t xml:space="preserve">Supplies </w:t>
      </w:r>
      <w:bookmarkEnd w:id="8"/>
      <w:r w:rsidRPr="00DB423C">
        <w:rPr>
          <w:rFonts w:ascii="Arial" w:hAnsi="Arial" w:cs="Arial"/>
          <w:b/>
        </w:rPr>
        <w:t>at</w:t>
      </w:r>
      <w:r w:rsidR="000A2F1E">
        <w:rPr>
          <w:rFonts w:ascii="Arial" w:hAnsi="Arial" w:cs="Arial"/>
          <w:b/>
        </w:rPr>
        <w:t xml:space="preserve"> </w:t>
      </w:r>
      <w:r w:rsidR="00A7012F">
        <w:rPr>
          <w:rFonts w:ascii="Arial" w:hAnsi="Arial" w:cs="Arial"/>
          <w:b/>
        </w:rPr>
        <w:t>Provincial Governor’s Office, Lingayen</w:t>
      </w:r>
      <w:r w:rsidR="000A2F1E">
        <w:rPr>
          <w:rFonts w:ascii="Arial" w:hAnsi="Arial" w:cs="Arial"/>
          <w:b/>
        </w:rPr>
        <w:t>,</w:t>
      </w:r>
      <w:r w:rsidRPr="00DB423C">
        <w:rPr>
          <w:rFonts w:ascii="Arial" w:hAnsi="Arial" w:cs="Arial"/>
          <w:b/>
        </w:rPr>
        <w:t xml:space="preserve"> Pangasinan</w:t>
      </w:r>
      <w:r w:rsidR="00A7012F">
        <w:rPr>
          <w:rFonts w:ascii="Arial" w:hAnsi="Arial" w:cs="Arial"/>
          <w:b/>
        </w:rPr>
        <w:t xml:space="preserve"> (for use of various hospitals – </w:t>
      </w:r>
      <w:proofErr w:type="spellStart"/>
      <w:r w:rsidR="00A7012F">
        <w:rPr>
          <w:rFonts w:ascii="Arial" w:hAnsi="Arial" w:cs="Arial"/>
          <w:b/>
        </w:rPr>
        <w:t>Bayambang</w:t>
      </w:r>
      <w:proofErr w:type="spellEnd"/>
      <w:r w:rsidR="00A7012F">
        <w:rPr>
          <w:rFonts w:ascii="Arial" w:hAnsi="Arial" w:cs="Arial"/>
          <w:b/>
        </w:rPr>
        <w:t xml:space="preserve"> District Hospital, </w:t>
      </w:r>
      <w:proofErr w:type="spellStart"/>
      <w:r w:rsidR="00A7012F">
        <w:rPr>
          <w:rFonts w:ascii="Arial" w:hAnsi="Arial" w:cs="Arial"/>
          <w:b/>
        </w:rPr>
        <w:t>Bolinao</w:t>
      </w:r>
      <w:proofErr w:type="spellEnd"/>
      <w:r w:rsidR="00A7012F">
        <w:rPr>
          <w:rFonts w:ascii="Arial" w:hAnsi="Arial" w:cs="Arial"/>
          <w:b/>
        </w:rPr>
        <w:t xml:space="preserve"> Community Hospital, </w:t>
      </w:r>
      <w:proofErr w:type="spellStart"/>
      <w:r w:rsidR="00A7012F">
        <w:rPr>
          <w:rFonts w:ascii="Arial" w:hAnsi="Arial" w:cs="Arial"/>
          <w:b/>
        </w:rPr>
        <w:t>Dasol</w:t>
      </w:r>
      <w:proofErr w:type="spellEnd"/>
      <w:r w:rsidR="00A7012F">
        <w:rPr>
          <w:rFonts w:ascii="Arial" w:hAnsi="Arial" w:cs="Arial"/>
          <w:b/>
        </w:rPr>
        <w:t xml:space="preserve"> Community Hospital, Lingayen District Hospital, </w:t>
      </w:r>
      <w:proofErr w:type="spellStart"/>
      <w:r w:rsidR="00A7012F">
        <w:rPr>
          <w:rFonts w:ascii="Arial" w:hAnsi="Arial" w:cs="Arial"/>
          <w:b/>
        </w:rPr>
        <w:t>Mangatarem</w:t>
      </w:r>
      <w:proofErr w:type="spellEnd"/>
      <w:r w:rsidR="00A7012F">
        <w:rPr>
          <w:rFonts w:ascii="Arial" w:hAnsi="Arial" w:cs="Arial"/>
          <w:b/>
        </w:rPr>
        <w:t xml:space="preserve"> District Hospital and Western Pangasinan</w:t>
      </w:r>
      <w:r w:rsidR="00EA75F9">
        <w:rPr>
          <w:rFonts w:ascii="Arial" w:hAnsi="Arial" w:cs="Arial"/>
          <w:b/>
        </w:rPr>
        <w:t xml:space="preserve"> District Hospital)</w:t>
      </w:r>
      <w:bookmarkEnd w:id="5"/>
      <w:r w:rsidRPr="00DB423C">
        <w:rPr>
          <w:rFonts w:ascii="Arial" w:hAnsi="Arial" w:cs="Arial"/>
          <w:b/>
        </w:rPr>
        <w:t xml:space="preserve"> </w:t>
      </w:r>
    </w:p>
    <w:bookmarkEnd w:id="6"/>
    <w:p w14:paraId="71005B12" w14:textId="77777777" w:rsidR="00EC46FD" w:rsidRDefault="00EC46FD">
      <w:pPr>
        <w:pStyle w:val="BodyText"/>
        <w:jc w:val="center"/>
        <w:rPr>
          <w:rFonts w:ascii="Arial" w:hAnsi="Arial" w:cs="Arial"/>
          <w:sz w:val="22"/>
          <w:szCs w:val="22"/>
        </w:rPr>
      </w:pPr>
    </w:p>
    <w:p w14:paraId="35B2B587" w14:textId="330D283F"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B30A10">
        <w:rPr>
          <w:rFonts w:ascii="Arial" w:hAnsi="Arial" w:cs="Arial"/>
          <w:sz w:val="22"/>
          <w:szCs w:val="22"/>
        </w:rPr>
        <w:t>5</w:t>
      </w:r>
      <w:r>
        <w:rPr>
          <w:rFonts w:ascii="Arial" w:hAnsi="Arial" w:cs="Arial"/>
          <w:sz w:val="22"/>
          <w:szCs w:val="22"/>
        </w:rPr>
        <w:t>-0</w:t>
      </w:r>
      <w:r w:rsidR="00B30A10">
        <w:rPr>
          <w:rFonts w:ascii="Arial" w:hAnsi="Arial" w:cs="Arial"/>
          <w:sz w:val="22"/>
          <w:szCs w:val="22"/>
        </w:rPr>
        <w:t>5</w:t>
      </w:r>
      <w:r w:rsidR="000A2F1E">
        <w:rPr>
          <w:rFonts w:ascii="Arial" w:hAnsi="Arial" w:cs="Arial"/>
          <w:sz w:val="22"/>
          <w:szCs w:val="22"/>
        </w:rPr>
        <w:t>8</w:t>
      </w:r>
      <w:r w:rsidR="00EA75F9">
        <w:rPr>
          <w:rFonts w:ascii="Arial" w:hAnsi="Arial" w:cs="Arial"/>
          <w:sz w:val="22"/>
          <w:szCs w:val="22"/>
        </w:rPr>
        <w:t>1</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2122D5E6"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E2B9B">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B30A10">
        <w:rPr>
          <w:rFonts w:ascii="Arial" w:hAnsi="Arial" w:cs="Arial"/>
          <w:b/>
          <w:sz w:val="21"/>
          <w:szCs w:val="21"/>
        </w:rPr>
        <w:t>5</w:t>
      </w:r>
      <w:r>
        <w:rPr>
          <w:rFonts w:ascii="Arial" w:hAnsi="Arial" w:cs="Arial"/>
          <w:b/>
          <w:sz w:val="21"/>
          <w:szCs w:val="21"/>
        </w:rPr>
        <w:t>-</w:t>
      </w:r>
      <w:r w:rsidR="008E2B9B">
        <w:rPr>
          <w:rFonts w:ascii="Arial" w:hAnsi="Arial" w:cs="Arial"/>
          <w:b/>
          <w:sz w:val="21"/>
          <w:szCs w:val="21"/>
        </w:rPr>
        <w:t>2</w:t>
      </w:r>
      <w:r w:rsidR="00B30A10">
        <w:rPr>
          <w:rFonts w:ascii="Arial" w:hAnsi="Arial" w:cs="Arial"/>
          <w:b/>
          <w:sz w:val="21"/>
          <w:szCs w:val="21"/>
        </w:rPr>
        <w:t>8</w:t>
      </w:r>
      <w:r w:rsidR="000A2F1E">
        <w:rPr>
          <w:rFonts w:ascii="Arial" w:hAnsi="Arial" w:cs="Arial"/>
          <w:b/>
          <w:sz w:val="21"/>
          <w:szCs w:val="21"/>
        </w:rPr>
        <w:t>2</w:t>
      </w:r>
      <w:r w:rsidR="00EA75F9">
        <w:rPr>
          <w:rFonts w:ascii="Arial" w:hAnsi="Arial" w:cs="Arial"/>
          <w:b/>
          <w:sz w:val="21"/>
          <w:szCs w:val="21"/>
        </w:rPr>
        <w:t>7</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536B81">
        <w:rPr>
          <w:rFonts w:ascii="Arial" w:hAnsi="Arial" w:cs="Arial"/>
          <w:b/>
          <w:sz w:val="21"/>
          <w:szCs w:val="21"/>
        </w:rPr>
        <w:t>Thirteen</w:t>
      </w:r>
      <w:r w:rsidR="00F17F61">
        <w:rPr>
          <w:rFonts w:ascii="Arial" w:hAnsi="Arial" w:cs="Arial"/>
          <w:b/>
          <w:sz w:val="21"/>
          <w:szCs w:val="21"/>
        </w:rPr>
        <w:t xml:space="preserve"> </w:t>
      </w:r>
      <w:r>
        <w:rPr>
          <w:rFonts w:ascii="Arial" w:hAnsi="Arial" w:cs="Arial"/>
          <w:b/>
          <w:sz w:val="21"/>
          <w:szCs w:val="21"/>
        </w:rPr>
        <w:t xml:space="preserve">Million </w:t>
      </w:r>
      <w:r w:rsidR="00536B81">
        <w:rPr>
          <w:rFonts w:ascii="Arial" w:hAnsi="Arial" w:cs="Arial"/>
          <w:b/>
          <w:sz w:val="21"/>
          <w:szCs w:val="21"/>
        </w:rPr>
        <w:t>Nin</w:t>
      </w:r>
      <w:r w:rsidR="00EA75F9">
        <w:rPr>
          <w:rFonts w:ascii="Arial" w:hAnsi="Arial" w:cs="Arial"/>
          <w:b/>
          <w:sz w:val="21"/>
          <w:szCs w:val="21"/>
        </w:rPr>
        <w:t>e</w:t>
      </w:r>
      <w:r w:rsidR="002B74EA">
        <w:rPr>
          <w:rFonts w:ascii="Arial" w:hAnsi="Arial" w:cs="Arial"/>
          <w:b/>
          <w:sz w:val="21"/>
          <w:szCs w:val="21"/>
        </w:rPr>
        <w:t xml:space="preserve"> </w:t>
      </w:r>
      <w:r w:rsidR="00AE4571">
        <w:rPr>
          <w:rFonts w:ascii="Arial" w:hAnsi="Arial" w:cs="Arial"/>
          <w:b/>
          <w:sz w:val="21"/>
          <w:szCs w:val="21"/>
        </w:rPr>
        <w:t xml:space="preserve">Hundred </w:t>
      </w:r>
      <w:r w:rsidR="00536B81">
        <w:rPr>
          <w:rFonts w:ascii="Arial" w:hAnsi="Arial" w:cs="Arial"/>
          <w:b/>
          <w:sz w:val="21"/>
          <w:szCs w:val="21"/>
        </w:rPr>
        <w:t>Seventy-Four</w:t>
      </w:r>
      <w:r>
        <w:rPr>
          <w:rFonts w:ascii="Arial" w:hAnsi="Arial" w:cs="Arial"/>
          <w:b/>
          <w:sz w:val="21"/>
          <w:szCs w:val="21"/>
        </w:rPr>
        <w:t xml:space="preserve"> Thousand</w:t>
      </w:r>
      <w:r w:rsidR="00501FAA">
        <w:rPr>
          <w:rFonts w:ascii="Arial" w:hAnsi="Arial" w:cs="Arial"/>
          <w:b/>
          <w:sz w:val="21"/>
          <w:szCs w:val="21"/>
        </w:rPr>
        <w:t xml:space="preserve"> </w:t>
      </w:r>
      <w:r w:rsidR="00EA75F9">
        <w:rPr>
          <w:rFonts w:ascii="Arial" w:hAnsi="Arial" w:cs="Arial"/>
          <w:b/>
          <w:sz w:val="21"/>
          <w:szCs w:val="21"/>
        </w:rPr>
        <w:t>Six</w:t>
      </w:r>
      <w:r w:rsidR="001F5749">
        <w:rPr>
          <w:rFonts w:ascii="Arial" w:hAnsi="Arial" w:cs="Arial"/>
          <w:b/>
          <w:sz w:val="21"/>
          <w:szCs w:val="21"/>
        </w:rPr>
        <w:t xml:space="preserve"> </w:t>
      </w:r>
      <w:r w:rsidR="002B74EA">
        <w:rPr>
          <w:rFonts w:ascii="Arial" w:hAnsi="Arial" w:cs="Arial"/>
          <w:b/>
          <w:sz w:val="21"/>
          <w:szCs w:val="21"/>
        </w:rPr>
        <w:t xml:space="preserve">Hundred </w:t>
      </w:r>
      <w:r w:rsidR="00EA75F9">
        <w:rPr>
          <w:rFonts w:ascii="Arial" w:hAnsi="Arial" w:cs="Arial"/>
          <w:b/>
          <w:sz w:val="21"/>
          <w:szCs w:val="21"/>
        </w:rPr>
        <w:t>Seven</w:t>
      </w:r>
      <w:r w:rsidR="00B30A10">
        <w:rPr>
          <w:rFonts w:ascii="Arial" w:hAnsi="Arial" w:cs="Arial"/>
          <w:b/>
          <w:sz w:val="21"/>
          <w:szCs w:val="21"/>
        </w:rPr>
        <w:t xml:space="preserve"> </w:t>
      </w:r>
      <w:r>
        <w:rPr>
          <w:rFonts w:ascii="Arial" w:hAnsi="Arial" w:cs="Arial"/>
          <w:b/>
          <w:sz w:val="21"/>
          <w:szCs w:val="21"/>
        </w:rPr>
        <w:t>Pesos</w:t>
      </w:r>
      <w:r w:rsidR="00EA75F9">
        <w:rPr>
          <w:rFonts w:ascii="Arial" w:hAnsi="Arial" w:cs="Arial"/>
          <w:b/>
          <w:sz w:val="21"/>
          <w:szCs w:val="21"/>
        </w:rPr>
        <w:t xml:space="preserve"> &amp; 80/100</w:t>
      </w:r>
      <w:r w:rsidR="008E2B9B">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EA75F9">
        <w:rPr>
          <w:rFonts w:ascii="Arial" w:hAnsi="Arial" w:cs="Arial"/>
          <w:b/>
          <w:sz w:val="21"/>
          <w:szCs w:val="21"/>
        </w:rPr>
        <w:t>1</w:t>
      </w:r>
      <w:r w:rsidR="00536B81">
        <w:rPr>
          <w:rFonts w:ascii="Arial" w:hAnsi="Arial" w:cs="Arial"/>
          <w:b/>
          <w:sz w:val="21"/>
          <w:szCs w:val="21"/>
        </w:rPr>
        <w:t>3,974,607.80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EA75F9" w:rsidRPr="00EA75F9">
        <w:rPr>
          <w:rFonts w:ascii="Arial" w:hAnsi="Arial"/>
          <w:b/>
          <w:sz w:val="21"/>
          <w:szCs w:val="21"/>
        </w:rPr>
        <w:t xml:space="preserve">Supply and Delivery of Various Medical Supply and Delivery of Various Medical Supplies and Dental Equipment/Supplies at Provincial Governor’s Office, Lingayen, Pangasinan (for use of various hospitals – </w:t>
      </w:r>
      <w:proofErr w:type="spellStart"/>
      <w:r w:rsidR="00EA75F9" w:rsidRPr="00EA75F9">
        <w:rPr>
          <w:rFonts w:ascii="Arial" w:hAnsi="Arial"/>
          <w:b/>
          <w:sz w:val="21"/>
          <w:szCs w:val="21"/>
        </w:rPr>
        <w:t>Bayambang</w:t>
      </w:r>
      <w:proofErr w:type="spellEnd"/>
      <w:r w:rsidR="00EA75F9" w:rsidRPr="00EA75F9">
        <w:rPr>
          <w:rFonts w:ascii="Arial" w:hAnsi="Arial"/>
          <w:b/>
          <w:sz w:val="21"/>
          <w:szCs w:val="21"/>
        </w:rPr>
        <w:t xml:space="preserve"> District Hospital, </w:t>
      </w:r>
      <w:proofErr w:type="spellStart"/>
      <w:r w:rsidR="00EA75F9" w:rsidRPr="00EA75F9">
        <w:rPr>
          <w:rFonts w:ascii="Arial" w:hAnsi="Arial"/>
          <w:b/>
          <w:sz w:val="21"/>
          <w:szCs w:val="21"/>
        </w:rPr>
        <w:t>Bolinao</w:t>
      </w:r>
      <w:proofErr w:type="spellEnd"/>
      <w:r w:rsidR="00EA75F9" w:rsidRPr="00EA75F9">
        <w:rPr>
          <w:rFonts w:ascii="Arial" w:hAnsi="Arial"/>
          <w:b/>
          <w:sz w:val="21"/>
          <w:szCs w:val="21"/>
        </w:rPr>
        <w:t xml:space="preserve"> Community Hospital, </w:t>
      </w:r>
      <w:proofErr w:type="spellStart"/>
      <w:r w:rsidR="00EA75F9" w:rsidRPr="00EA75F9">
        <w:rPr>
          <w:rFonts w:ascii="Arial" w:hAnsi="Arial"/>
          <w:b/>
          <w:sz w:val="21"/>
          <w:szCs w:val="21"/>
        </w:rPr>
        <w:t>Dasol</w:t>
      </w:r>
      <w:proofErr w:type="spellEnd"/>
      <w:r w:rsidR="00EA75F9" w:rsidRPr="00EA75F9">
        <w:rPr>
          <w:rFonts w:ascii="Arial" w:hAnsi="Arial"/>
          <w:b/>
          <w:sz w:val="21"/>
          <w:szCs w:val="21"/>
        </w:rPr>
        <w:t xml:space="preserve"> Community Hospital, Lingayen District Hospital, </w:t>
      </w:r>
      <w:proofErr w:type="spellStart"/>
      <w:r w:rsidR="00EA75F9" w:rsidRPr="00EA75F9">
        <w:rPr>
          <w:rFonts w:ascii="Arial" w:hAnsi="Arial"/>
          <w:b/>
          <w:sz w:val="21"/>
          <w:szCs w:val="21"/>
        </w:rPr>
        <w:t>Mangatarem</w:t>
      </w:r>
      <w:proofErr w:type="spellEnd"/>
      <w:r w:rsidR="00EA75F9" w:rsidRPr="00EA75F9">
        <w:rPr>
          <w:rFonts w:ascii="Arial" w:hAnsi="Arial"/>
          <w:b/>
          <w:sz w:val="21"/>
          <w:szCs w:val="21"/>
        </w:rPr>
        <w:t xml:space="preserve"> District Hospital and Western Pangasinan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66F31AA"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EA75F9" w:rsidRPr="00EA75F9">
        <w:rPr>
          <w:rFonts w:ascii="Arial" w:hAnsi="Arial" w:cs="Arial"/>
          <w:b/>
          <w:sz w:val="21"/>
          <w:szCs w:val="21"/>
        </w:rPr>
        <w:t>Medical Supplies and Dental Equipment/Supplies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CB32333"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0363B0">
        <w:rPr>
          <w:rFonts w:ascii="Arial" w:hAnsi="Arial" w:cs="Arial"/>
          <w:b/>
          <w:sz w:val="21"/>
          <w:szCs w:val="21"/>
        </w:rPr>
        <w:t>May 2</w:t>
      </w:r>
      <w:r w:rsidR="00F874E5">
        <w:rPr>
          <w:rFonts w:ascii="Arial" w:hAnsi="Arial" w:cs="Arial"/>
          <w:b/>
          <w:sz w:val="21"/>
          <w:szCs w:val="21"/>
        </w:rPr>
        <w:t>3</w:t>
      </w:r>
      <w:r w:rsidR="000363B0" w:rsidRPr="00563730">
        <w:rPr>
          <w:rFonts w:ascii="Arial" w:hAnsi="Arial" w:cs="Arial"/>
          <w:b/>
          <w:sz w:val="21"/>
          <w:szCs w:val="21"/>
        </w:rPr>
        <w:t xml:space="preserve">, 2024 – </w:t>
      </w:r>
      <w:r w:rsidR="00F874E5">
        <w:rPr>
          <w:rFonts w:ascii="Arial" w:hAnsi="Arial" w:cs="Arial"/>
          <w:b/>
          <w:sz w:val="21"/>
          <w:szCs w:val="21"/>
        </w:rPr>
        <w:t>June 11</w:t>
      </w:r>
      <w:r w:rsidR="000363B0" w:rsidRPr="00563730">
        <w:rPr>
          <w:rFonts w:ascii="Arial" w:hAnsi="Arial" w:cs="Arial"/>
          <w:b/>
          <w:sz w:val="21"/>
          <w:szCs w:val="21"/>
        </w:rPr>
        <w:t xml:space="preserve">, 2024; 8:00 am to 5:00pm and </w:t>
      </w:r>
      <w:r w:rsidR="00F874E5">
        <w:rPr>
          <w:rFonts w:ascii="Arial" w:hAnsi="Arial" w:cs="Arial"/>
          <w:b/>
          <w:sz w:val="21"/>
          <w:szCs w:val="21"/>
        </w:rPr>
        <w:t>June 13</w:t>
      </w:r>
      <w:r w:rsidR="000363B0"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7C421FC"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0363B0">
        <w:rPr>
          <w:rFonts w:ascii="Arial" w:hAnsi="Arial" w:cs="Arial"/>
          <w:b/>
          <w:sz w:val="21"/>
          <w:szCs w:val="21"/>
        </w:rPr>
        <w:t xml:space="preserve">May </w:t>
      </w:r>
      <w:r w:rsidR="00F874E5">
        <w:rPr>
          <w:rFonts w:ascii="Arial" w:hAnsi="Arial" w:cs="Arial"/>
          <w:b/>
          <w:sz w:val="21"/>
          <w:szCs w:val="21"/>
        </w:rPr>
        <w:t>23</w:t>
      </w:r>
      <w:r w:rsidR="000363B0" w:rsidRPr="00563730">
        <w:rPr>
          <w:rFonts w:ascii="Arial" w:hAnsi="Arial" w:cs="Arial"/>
          <w:b/>
          <w:sz w:val="21"/>
          <w:szCs w:val="21"/>
        </w:rPr>
        <w:t xml:space="preserve">, 2024 – </w:t>
      </w:r>
      <w:r w:rsidR="00F874E5">
        <w:rPr>
          <w:rFonts w:ascii="Arial" w:hAnsi="Arial" w:cs="Arial"/>
          <w:b/>
          <w:sz w:val="21"/>
          <w:szCs w:val="21"/>
        </w:rPr>
        <w:t>June 11</w:t>
      </w:r>
      <w:r w:rsidR="000363B0" w:rsidRPr="00563730">
        <w:rPr>
          <w:rFonts w:ascii="Arial" w:hAnsi="Arial" w:cs="Arial"/>
          <w:b/>
          <w:sz w:val="21"/>
          <w:szCs w:val="21"/>
        </w:rPr>
        <w:t xml:space="preserve">, 2024; 8:00 am to 5:00pm and </w:t>
      </w:r>
      <w:r w:rsidR="00F874E5">
        <w:rPr>
          <w:rFonts w:ascii="Arial" w:hAnsi="Arial" w:cs="Arial"/>
          <w:b/>
          <w:sz w:val="21"/>
          <w:szCs w:val="21"/>
        </w:rPr>
        <w:t>June 13</w:t>
      </w:r>
      <w:r w:rsidR="000363B0"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EA75F9">
        <w:rPr>
          <w:rFonts w:ascii="Arial" w:hAnsi="Arial" w:cs="Arial"/>
          <w:b/>
          <w:sz w:val="21"/>
          <w:szCs w:val="21"/>
        </w:rPr>
        <w:t>Fifteen</w:t>
      </w:r>
      <w:r w:rsidR="00B30A10">
        <w:rPr>
          <w:rFonts w:ascii="Arial" w:hAnsi="Arial" w:cs="Arial"/>
          <w:b/>
          <w:sz w:val="21"/>
          <w:szCs w:val="21"/>
        </w:rPr>
        <w:t xml:space="preserve"> </w:t>
      </w:r>
      <w:r>
        <w:rPr>
          <w:rFonts w:ascii="Arial" w:hAnsi="Arial" w:cs="Arial"/>
          <w:b/>
          <w:sz w:val="21"/>
          <w:szCs w:val="21"/>
        </w:rPr>
        <w:t>Thousand Pesos (P</w:t>
      </w:r>
      <w:r w:rsidR="00EA75F9">
        <w:rPr>
          <w:rFonts w:ascii="Arial" w:hAnsi="Arial" w:cs="Arial"/>
          <w:b/>
          <w:sz w:val="21"/>
          <w:szCs w:val="21"/>
        </w:rPr>
        <w:t>15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7C4191F" w14:textId="77777777" w:rsidR="0097200D" w:rsidRDefault="0097200D">
      <w:pPr>
        <w:pStyle w:val="BodyText"/>
        <w:ind w:left="720"/>
        <w:rPr>
          <w:rFonts w:ascii="Arial" w:hAnsi="Arial" w:cs="Arial"/>
          <w:sz w:val="21"/>
          <w:szCs w:val="21"/>
        </w:rPr>
      </w:pPr>
    </w:p>
    <w:p w14:paraId="75FB3A69" w14:textId="12C78AE3" w:rsidR="00B42FDB" w:rsidRPr="006D0832" w:rsidRDefault="00420C54"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B0337D">
        <w:rPr>
          <w:rFonts w:ascii="Arial" w:hAnsi="Arial" w:cs="Arial"/>
          <w:b/>
          <w:sz w:val="21"/>
          <w:szCs w:val="21"/>
        </w:rPr>
        <w:t xml:space="preserve">May </w:t>
      </w:r>
      <w:r w:rsidR="00F874E5">
        <w:rPr>
          <w:rFonts w:ascii="Arial" w:hAnsi="Arial" w:cs="Arial"/>
          <w:b/>
          <w:sz w:val="21"/>
          <w:szCs w:val="21"/>
        </w:rPr>
        <w:t>31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53DFBCDE" w14:textId="77777777" w:rsidR="00EA75F9" w:rsidRDefault="00EA75F9">
      <w:pPr>
        <w:pStyle w:val="BodyText"/>
        <w:rPr>
          <w:rFonts w:ascii="Arial" w:hAnsi="Arial" w:cs="Arial"/>
          <w:sz w:val="21"/>
          <w:szCs w:val="21"/>
        </w:rPr>
      </w:pPr>
    </w:p>
    <w:p w14:paraId="23AAC277" w14:textId="77777777" w:rsidR="00EA75F9" w:rsidRDefault="00EA75F9">
      <w:pPr>
        <w:pStyle w:val="BodyText"/>
        <w:rPr>
          <w:rFonts w:ascii="Arial" w:hAnsi="Arial" w:cs="Arial"/>
          <w:sz w:val="21"/>
          <w:szCs w:val="21"/>
        </w:rPr>
      </w:pPr>
    </w:p>
    <w:p w14:paraId="53110DFF" w14:textId="77777777" w:rsidR="00EA75F9" w:rsidRDefault="00EA75F9">
      <w:pPr>
        <w:pStyle w:val="BodyText"/>
        <w:rPr>
          <w:rFonts w:ascii="Arial" w:hAnsi="Arial" w:cs="Arial"/>
          <w:sz w:val="21"/>
          <w:szCs w:val="21"/>
        </w:rPr>
      </w:pPr>
    </w:p>
    <w:p w14:paraId="12D18174" w14:textId="77777777" w:rsidR="00EA75F9" w:rsidRDefault="00EA75F9">
      <w:pPr>
        <w:pStyle w:val="BodyText"/>
        <w:rPr>
          <w:rFonts w:ascii="Arial" w:hAnsi="Arial" w:cs="Arial"/>
          <w:sz w:val="21"/>
          <w:szCs w:val="21"/>
        </w:rPr>
      </w:pPr>
    </w:p>
    <w:p w14:paraId="1E168722" w14:textId="77777777" w:rsidR="00EA75F9" w:rsidRDefault="00EA75F9">
      <w:pPr>
        <w:pStyle w:val="BodyText"/>
        <w:rPr>
          <w:rFonts w:ascii="Arial" w:hAnsi="Arial" w:cs="Arial"/>
          <w:sz w:val="21"/>
          <w:szCs w:val="21"/>
        </w:rPr>
      </w:pPr>
    </w:p>
    <w:p w14:paraId="10EF3402" w14:textId="517720C2" w:rsidR="000A2F1E" w:rsidRPr="00EA75F9" w:rsidRDefault="00420C54" w:rsidP="00EA75F9">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June 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0C4F6418" w14:textId="77777777" w:rsidR="000A2F1E" w:rsidRDefault="000A2F1E">
      <w:pPr>
        <w:pStyle w:val="BodyText"/>
        <w:ind w:left="720"/>
        <w:rPr>
          <w:rFonts w:ascii="Arial" w:hAnsi="Arial" w:cs="Arial"/>
          <w:sz w:val="21"/>
          <w:szCs w:val="21"/>
        </w:rPr>
      </w:pPr>
    </w:p>
    <w:p w14:paraId="2719E389" w14:textId="1BF3BDFA"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June 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5DFF2" w14:textId="77777777" w:rsidR="00101151" w:rsidRDefault="00101151">
      <w:r>
        <w:separator/>
      </w:r>
    </w:p>
  </w:endnote>
  <w:endnote w:type="continuationSeparator" w:id="0">
    <w:p w14:paraId="438149F5" w14:textId="77777777" w:rsidR="00101151" w:rsidRDefault="0010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82D0E" w14:textId="77777777" w:rsidR="00101151" w:rsidRDefault="00101151">
      <w:r>
        <w:separator/>
      </w:r>
    </w:p>
  </w:footnote>
  <w:footnote w:type="continuationSeparator" w:id="0">
    <w:p w14:paraId="7283090F" w14:textId="77777777" w:rsidR="00101151" w:rsidRDefault="0010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60178"/>
    <w:rsid w:val="00076B91"/>
    <w:rsid w:val="0008161A"/>
    <w:rsid w:val="00083EFE"/>
    <w:rsid w:val="0008528A"/>
    <w:rsid w:val="000919B2"/>
    <w:rsid w:val="00091CA4"/>
    <w:rsid w:val="00092111"/>
    <w:rsid w:val="00092B47"/>
    <w:rsid w:val="000A2E98"/>
    <w:rsid w:val="000A2F1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151"/>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5749"/>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1FB2"/>
    <w:rsid w:val="0051334F"/>
    <w:rsid w:val="005156A1"/>
    <w:rsid w:val="00520A18"/>
    <w:rsid w:val="0052414A"/>
    <w:rsid w:val="0052595B"/>
    <w:rsid w:val="005274F6"/>
    <w:rsid w:val="005312AE"/>
    <w:rsid w:val="00531D42"/>
    <w:rsid w:val="0053308E"/>
    <w:rsid w:val="00534063"/>
    <w:rsid w:val="00536B81"/>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FFE"/>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0A98"/>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0A10"/>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5E95"/>
    <w:rsid w:val="00CD758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75F9"/>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874E5"/>
    <w:rsid w:val="00F9077F"/>
    <w:rsid w:val="00F9175A"/>
    <w:rsid w:val="00F9231C"/>
    <w:rsid w:val="00F979F3"/>
    <w:rsid w:val="00FA1AA2"/>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2024-05-15T03:26:00Z</cp:lastPrinted>
  <dcterms:created xsi:type="dcterms:W3CDTF">2024-05-15T03:52:00Z</dcterms:created>
  <dcterms:modified xsi:type="dcterms:W3CDTF">2024-05-15T22:04:00Z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