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11793959" w:rsidR="00177AAD" w:rsidRDefault="00FC710D"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Concreting of Barangay Road at Barangay San Juan, Agno</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4EE61A49"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FC710D">
        <w:rPr>
          <w:rFonts w:ascii="Arial" w:hAnsi="Arial" w:cs="Arial"/>
          <w:sz w:val="22"/>
          <w:szCs w:val="22"/>
        </w:rPr>
        <w:t>88</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122DDCD3"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FC710D" w:rsidRPr="00FC710D">
        <w:rPr>
          <w:rFonts w:ascii="Arial" w:hAnsi="Arial"/>
          <w:b/>
          <w:sz w:val="21"/>
          <w:szCs w:val="21"/>
        </w:rPr>
        <w:t xml:space="preserve">Construction, Repair &amp; Maintenance of Various Roads and Bridges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852</w:t>
      </w:r>
      <w:r>
        <w:rPr>
          <w:rFonts w:ascii="Arial" w:hAnsi="Arial" w:cs="Arial"/>
          <w:b/>
          <w:sz w:val="21"/>
          <w:szCs w:val="21"/>
        </w:rPr>
        <w:t xml:space="preserve">) </w:t>
      </w:r>
      <w:r>
        <w:rPr>
          <w:rFonts w:ascii="Arial" w:hAnsi="Arial" w:cs="Arial"/>
          <w:sz w:val="21"/>
          <w:szCs w:val="21"/>
        </w:rPr>
        <w:t xml:space="preserve">intends to apply the sum of </w:t>
      </w:r>
      <w:r w:rsidR="00FC710D">
        <w:rPr>
          <w:rFonts w:ascii="Arial" w:hAnsi="Arial" w:cs="Arial"/>
          <w:b/>
          <w:bCs/>
          <w:sz w:val="21"/>
          <w:szCs w:val="21"/>
        </w:rPr>
        <w:t>Nine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FC710D">
        <w:rPr>
          <w:rFonts w:ascii="Arial" w:hAnsi="Arial" w:cs="Arial"/>
          <w:b/>
          <w:bCs/>
          <w:sz w:val="21"/>
          <w:szCs w:val="21"/>
        </w:rPr>
        <w:t xml:space="preserve">One Hundred Twenty-Nine Thousand Four Hundred Fifty-Five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FC710D">
        <w:rPr>
          <w:rFonts w:ascii="Arial" w:hAnsi="Arial" w:cs="Arial"/>
          <w:b/>
          <w:sz w:val="21"/>
          <w:szCs w:val="21"/>
        </w:rPr>
        <w:t>9</w:t>
      </w:r>
      <w:r w:rsidR="001161CE">
        <w:rPr>
          <w:rFonts w:ascii="Arial" w:hAnsi="Arial" w:cs="Arial"/>
          <w:b/>
          <w:sz w:val="21"/>
          <w:szCs w:val="21"/>
        </w:rPr>
        <w:t>,</w:t>
      </w:r>
      <w:r w:rsidR="00FC710D">
        <w:rPr>
          <w:rFonts w:ascii="Arial" w:hAnsi="Arial" w:cs="Arial"/>
          <w:b/>
          <w:sz w:val="21"/>
          <w:szCs w:val="21"/>
        </w:rPr>
        <w:t>129,455</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FC710D" w:rsidRPr="00FC710D">
        <w:rPr>
          <w:rFonts w:ascii="Arial" w:hAnsi="Arial" w:cs="Arial"/>
          <w:b/>
          <w:bCs/>
          <w:sz w:val="21"/>
          <w:szCs w:val="21"/>
        </w:rPr>
        <w:t>Concreting of Barangay Road at Barangay San Juan, Agno,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FA69F6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C710D">
        <w:rPr>
          <w:rFonts w:ascii="Arial" w:hAnsi="Arial" w:cs="Arial"/>
          <w:b/>
          <w:bCs/>
          <w:sz w:val="21"/>
          <w:szCs w:val="21"/>
        </w:rPr>
        <w:t>Concreting of Road</w:t>
      </w:r>
      <w:r>
        <w:rPr>
          <w:rFonts w:ascii="Arial" w:hAnsi="Arial" w:cs="Arial"/>
          <w:sz w:val="21"/>
          <w:szCs w:val="21"/>
        </w:rPr>
        <w:t xml:space="preserve">. Completion of the Works is required </w:t>
      </w:r>
      <w:r w:rsidR="00FC710D">
        <w:rPr>
          <w:rFonts w:ascii="Arial" w:hAnsi="Arial" w:cs="Arial"/>
          <w:b/>
          <w:bCs/>
          <w:sz w:val="21"/>
          <w:szCs w:val="21"/>
        </w:rPr>
        <w:t>Eighty-</w:t>
      </w:r>
      <w:r w:rsidR="001161CE">
        <w:rPr>
          <w:rFonts w:ascii="Arial" w:hAnsi="Arial" w:cs="Arial"/>
          <w:b/>
          <w:bCs/>
          <w:sz w:val="21"/>
          <w:szCs w:val="21"/>
        </w:rPr>
        <w:t>Nine</w:t>
      </w:r>
      <w:r w:rsidR="00894EDA">
        <w:rPr>
          <w:rFonts w:ascii="Arial" w:hAnsi="Arial" w:cs="Arial"/>
          <w:b/>
          <w:bCs/>
          <w:sz w:val="21"/>
          <w:szCs w:val="21"/>
        </w:rPr>
        <w:t xml:space="preserve"> </w:t>
      </w:r>
      <w:r>
        <w:rPr>
          <w:rFonts w:ascii="Arial" w:hAnsi="Arial" w:cs="Arial"/>
          <w:b/>
          <w:bCs/>
          <w:sz w:val="21"/>
          <w:szCs w:val="21"/>
        </w:rPr>
        <w:t>(</w:t>
      </w:r>
      <w:r w:rsidR="00FC710D">
        <w:rPr>
          <w:rFonts w:ascii="Arial" w:hAnsi="Arial" w:cs="Arial"/>
          <w:b/>
          <w:bCs/>
          <w:sz w:val="21"/>
          <w:szCs w:val="21"/>
        </w:rPr>
        <w:t>8</w:t>
      </w:r>
      <w:r w:rsidR="001161CE">
        <w:rPr>
          <w:rFonts w:ascii="Arial" w:hAnsi="Arial" w:cs="Arial"/>
          <w:b/>
          <w:bCs/>
          <w:sz w:val="21"/>
          <w:szCs w:val="21"/>
        </w:rPr>
        <w:t>9</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24A8EDB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1161CE">
        <w:rPr>
          <w:rFonts w:ascii="Arial" w:hAnsi="Arial" w:cs="Arial"/>
          <w:b/>
          <w:sz w:val="21"/>
          <w:szCs w:val="21"/>
        </w:rPr>
        <w:t xml:space="preserve">May </w:t>
      </w:r>
      <w:r w:rsidR="00FC710D">
        <w:rPr>
          <w:rFonts w:ascii="Arial" w:hAnsi="Arial" w:cs="Arial"/>
          <w:b/>
          <w:sz w:val="21"/>
          <w:szCs w:val="21"/>
        </w:rPr>
        <w:t>23</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FC710D">
        <w:rPr>
          <w:rFonts w:ascii="Arial" w:hAnsi="Arial" w:cs="Arial"/>
          <w:b/>
          <w:sz w:val="21"/>
          <w:szCs w:val="21"/>
        </w:rPr>
        <w:t>1</w:t>
      </w:r>
      <w:r w:rsidR="007A19EC">
        <w:rPr>
          <w:rFonts w:ascii="Arial" w:hAnsi="Arial" w:cs="Arial"/>
          <w:b/>
          <w:sz w:val="21"/>
          <w:szCs w:val="21"/>
        </w:rPr>
        <w:t>3</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FC710D">
        <w:rPr>
          <w:rFonts w:ascii="Arial" w:hAnsi="Arial" w:cs="Arial"/>
          <w:b/>
          <w:sz w:val="21"/>
          <w:szCs w:val="21"/>
        </w:rPr>
        <w:t>1</w:t>
      </w:r>
      <w:r w:rsidR="007A19EC">
        <w:rPr>
          <w:rFonts w:ascii="Arial" w:hAnsi="Arial" w:cs="Arial"/>
          <w:b/>
          <w:sz w:val="21"/>
          <w:szCs w:val="21"/>
        </w:rPr>
        <w:t>4</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42E82F6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FC710D">
        <w:rPr>
          <w:rFonts w:ascii="Arial" w:hAnsi="Arial" w:cs="Arial"/>
          <w:b/>
          <w:sz w:val="21"/>
          <w:szCs w:val="21"/>
        </w:rPr>
        <w:t>May 23</w:t>
      </w:r>
      <w:r w:rsidR="00FC710D" w:rsidRPr="00563730">
        <w:rPr>
          <w:rFonts w:ascii="Arial" w:hAnsi="Arial" w:cs="Arial"/>
          <w:b/>
          <w:sz w:val="21"/>
          <w:szCs w:val="21"/>
        </w:rPr>
        <w:t xml:space="preserve">, 2024 – </w:t>
      </w:r>
      <w:r w:rsidR="00FC710D">
        <w:rPr>
          <w:rFonts w:ascii="Arial" w:hAnsi="Arial" w:cs="Arial"/>
          <w:b/>
          <w:sz w:val="21"/>
          <w:szCs w:val="21"/>
        </w:rPr>
        <w:t>June 1</w:t>
      </w:r>
      <w:r w:rsidR="007A19EC">
        <w:rPr>
          <w:rFonts w:ascii="Arial" w:hAnsi="Arial" w:cs="Arial"/>
          <w:b/>
          <w:sz w:val="21"/>
          <w:szCs w:val="21"/>
        </w:rPr>
        <w:t>3</w:t>
      </w:r>
      <w:r w:rsidR="00FC710D" w:rsidRPr="00563730">
        <w:rPr>
          <w:rFonts w:ascii="Arial" w:hAnsi="Arial" w:cs="Arial"/>
          <w:b/>
          <w:sz w:val="21"/>
          <w:szCs w:val="21"/>
        </w:rPr>
        <w:t xml:space="preserve">, 2024; 8:00 am to 5:00pm and </w:t>
      </w:r>
      <w:r w:rsidR="00FC710D">
        <w:rPr>
          <w:rFonts w:ascii="Arial" w:hAnsi="Arial" w:cs="Arial"/>
          <w:b/>
          <w:sz w:val="21"/>
          <w:szCs w:val="21"/>
        </w:rPr>
        <w:t>June 1</w:t>
      </w:r>
      <w:r w:rsidR="007A19EC">
        <w:rPr>
          <w:rFonts w:ascii="Arial" w:hAnsi="Arial" w:cs="Arial"/>
          <w:b/>
          <w:sz w:val="21"/>
          <w:szCs w:val="21"/>
        </w:rPr>
        <w:t>4</w:t>
      </w:r>
      <w:r w:rsidR="00FC710D"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13001">
        <w:rPr>
          <w:rFonts w:ascii="Arial" w:hAnsi="Arial" w:cs="Arial"/>
          <w:b/>
          <w:bCs/>
          <w:sz w:val="21"/>
          <w:szCs w:val="21"/>
        </w:rPr>
        <w:t>T</w:t>
      </w:r>
      <w:r w:rsidR="00FC710D">
        <w:rPr>
          <w:rFonts w:ascii="Arial" w:hAnsi="Arial" w:cs="Arial"/>
          <w:b/>
          <w:bCs/>
          <w:sz w:val="21"/>
          <w:szCs w:val="21"/>
        </w:rPr>
        <w:t>en</w:t>
      </w:r>
      <w:r w:rsidR="00F40CF7">
        <w:rPr>
          <w:rFonts w:ascii="Arial" w:hAnsi="Arial" w:cs="Arial"/>
          <w:b/>
          <w:bCs/>
          <w:sz w:val="21"/>
          <w:szCs w:val="21"/>
        </w:rPr>
        <w:t xml:space="preserve"> </w:t>
      </w:r>
      <w:r>
        <w:rPr>
          <w:rFonts w:ascii="Arial" w:hAnsi="Arial" w:cs="Arial"/>
          <w:b/>
          <w:sz w:val="21"/>
          <w:szCs w:val="21"/>
        </w:rPr>
        <w:t>Thousand Pesos (P</w:t>
      </w:r>
      <w:r w:rsidR="00FC710D">
        <w:rPr>
          <w:rFonts w:ascii="Arial" w:hAnsi="Arial" w:cs="Arial"/>
          <w:b/>
          <w:sz w:val="21"/>
          <w:szCs w:val="21"/>
        </w:rPr>
        <w:t>1</w:t>
      </w:r>
      <w:r w:rsidR="00BA730D">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A83A1D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7A19EC">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35DA0B94"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7A19EC">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78C5" w14:textId="77777777" w:rsidR="0004216A" w:rsidRDefault="0004216A">
      <w:r>
        <w:separator/>
      </w:r>
    </w:p>
  </w:endnote>
  <w:endnote w:type="continuationSeparator" w:id="0">
    <w:p w14:paraId="10645756" w14:textId="77777777" w:rsidR="0004216A" w:rsidRDefault="000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7376" w14:textId="77777777" w:rsidR="0004216A" w:rsidRDefault="0004216A">
      <w:r>
        <w:separator/>
      </w:r>
    </w:p>
  </w:footnote>
  <w:footnote w:type="continuationSeparator" w:id="0">
    <w:p w14:paraId="6A4FC78B" w14:textId="77777777" w:rsidR="0004216A" w:rsidRDefault="00042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16A"/>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07E"/>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9EC"/>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2024-04-24T07:20:00Z</cp:lastPrinted>
  <dcterms:created xsi:type="dcterms:W3CDTF">2024-05-16T05:18:00Z</dcterms:created>
  <dcterms:modified xsi:type="dcterms:W3CDTF">2024-05-22T02:36:00Z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