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5001A227"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44798492"/>
      <w:bookmarkStart w:id="12" w:name="_Hlk158894082"/>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E601F7">
        <w:rPr>
          <w:rFonts w:ascii="Arial" w:hAnsi="Arial" w:cs="Arial"/>
          <w:b/>
        </w:rPr>
        <w:t xml:space="preserve">Various </w:t>
      </w:r>
      <w:bookmarkStart w:id="13" w:name="_Hlk158894093"/>
      <w:r w:rsidR="00E601F7">
        <w:rPr>
          <w:rFonts w:ascii="Arial" w:hAnsi="Arial" w:cs="Arial"/>
          <w:b/>
        </w:rPr>
        <w:t xml:space="preserve">Laboratory Reagents/Supplies </w:t>
      </w:r>
      <w:bookmarkEnd w:id="13"/>
      <w:r w:rsidR="00B42691">
        <w:rPr>
          <w:rFonts w:ascii="Arial" w:hAnsi="Arial" w:cs="Arial"/>
          <w:b/>
        </w:rPr>
        <w:t xml:space="preserve">at </w:t>
      </w:r>
      <w:r w:rsidR="00E601F7">
        <w:rPr>
          <w:rFonts w:ascii="Arial" w:hAnsi="Arial" w:cs="Arial"/>
          <w:b/>
        </w:rPr>
        <w:t xml:space="preserve">Provincial Governor’s Office, Lingayen, </w:t>
      </w:r>
      <w:r w:rsidR="00B42691">
        <w:rPr>
          <w:rFonts w:ascii="Arial" w:hAnsi="Arial" w:cs="Arial"/>
          <w:b/>
        </w:rPr>
        <w:t>Pangasinan</w:t>
      </w:r>
      <w:r w:rsidR="00E601F7">
        <w:rPr>
          <w:rFonts w:ascii="Arial" w:hAnsi="Arial" w:cs="Arial"/>
          <w:b/>
        </w:rPr>
        <w:t xml:space="preserve"> (for use of Pangasinan Provincial Hospital, Eastern Pangasinan District Hospital, Western Pangasinan District Hospital, </w:t>
      </w:r>
      <w:proofErr w:type="spellStart"/>
      <w:r w:rsidR="00E601F7">
        <w:rPr>
          <w:rFonts w:ascii="Arial" w:hAnsi="Arial" w:cs="Arial"/>
          <w:b/>
        </w:rPr>
        <w:t>Bayambang</w:t>
      </w:r>
      <w:proofErr w:type="spellEnd"/>
      <w:r w:rsidR="00E601F7">
        <w:rPr>
          <w:rFonts w:ascii="Arial" w:hAnsi="Arial" w:cs="Arial"/>
          <w:b/>
        </w:rPr>
        <w:t xml:space="preserve"> District Hospital, </w:t>
      </w:r>
      <w:proofErr w:type="spellStart"/>
      <w:r w:rsidR="00E601F7">
        <w:rPr>
          <w:rFonts w:ascii="Arial" w:hAnsi="Arial" w:cs="Arial"/>
          <w:b/>
        </w:rPr>
        <w:t>Umingan</w:t>
      </w:r>
      <w:proofErr w:type="spellEnd"/>
      <w:r w:rsidR="00E601F7">
        <w:rPr>
          <w:rFonts w:ascii="Arial" w:hAnsi="Arial" w:cs="Arial"/>
          <w:b/>
        </w:rPr>
        <w:t xml:space="preserve"> Community Hospital, Lingayen District Hospital and </w:t>
      </w:r>
      <w:proofErr w:type="spellStart"/>
      <w:r w:rsidR="00E601F7">
        <w:rPr>
          <w:rFonts w:ascii="Arial" w:hAnsi="Arial" w:cs="Arial"/>
          <w:b/>
        </w:rPr>
        <w:t>Mapandan</w:t>
      </w:r>
      <w:proofErr w:type="spellEnd"/>
      <w:r w:rsidR="00E601F7">
        <w:rPr>
          <w:rFonts w:ascii="Arial" w:hAnsi="Arial" w:cs="Arial"/>
          <w:b/>
        </w:rPr>
        <w:t xml:space="preserve"> Community Hospital)</w:t>
      </w:r>
      <w:bookmarkEnd w:id="12"/>
    </w:p>
    <w:bookmarkEnd w:id="11"/>
    <w:p w14:paraId="71005B12" w14:textId="77777777" w:rsidR="00EC46FD" w:rsidRDefault="00EC46FD">
      <w:pPr>
        <w:pStyle w:val="BodyText"/>
        <w:jc w:val="center"/>
        <w:rPr>
          <w:rFonts w:ascii="Arial" w:hAnsi="Arial" w:cs="Arial"/>
          <w:sz w:val="22"/>
          <w:szCs w:val="22"/>
        </w:rPr>
      </w:pPr>
    </w:p>
    <w:p w14:paraId="35B2B587" w14:textId="5D3A8843" w:rsidR="00EC46FD" w:rsidRDefault="00000000">
      <w:pPr>
        <w:pStyle w:val="BodyText"/>
        <w:jc w:val="center"/>
        <w:rPr>
          <w:rFonts w:ascii="Arial" w:hAnsi="Arial" w:cs="Arial"/>
          <w:sz w:val="22"/>
          <w:szCs w:val="22"/>
        </w:rPr>
      </w:pPr>
      <w:r>
        <w:rPr>
          <w:rFonts w:ascii="Arial" w:hAnsi="Arial" w:cs="Arial"/>
          <w:sz w:val="22"/>
          <w:szCs w:val="22"/>
        </w:rPr>
        <w:t>Project Identification No.: PANG-2024-02-0</w:t>
      </w:r>
      <w:r w:rsidR="006202CD">
        <w:rPr>
          <w:rFonts w:ascii="Arial" w:hAnsi="Arial" w:cs="Arial"/>
          <w:sz w:val="22"/>
          <w:szCs w:val="22"/>
        </w:rPr>
        <w:t>1</w:t>
      </w:r>
      <w:r w:rsidR="00B42691">
        <w:rPr>
          <w:rFonts w:ascii="Arial" w:hAnsi="Arial" w:cs="Arial"/>
          <w:sz w:val="22"/>
          <w:szCs w:val="22"/>
        </w:rPr>
        <w:t>5</w:t>
      </w:r>
      <w:r w:rsidR="00E601F7">
        <w:rPr>
          <w:rFonts w:ascii="Arial" w:hAnsi="Arial" w:cs="Arial"/>
          <w:sz w:val="22"/>
          <w:szCs w:val="22"/>
        </w:rPr>
        <w:t>8</w:t>
      </w:r>
      <w:r>
        <w:rPr>
          <w:rFonts w:ascii="Arial" w:hAnsi="Arial" w:cs="Arial"/>
          <w:sz w:val="22"/>
          <w:szCs w:val="22"/>
        </w:rPr>
        <w:t>-G</w:t>
      </w:r>
    </w:p>
    <w:p w14:paraId="23EADCC7" w14:textId="77777777" w:rsidR="00EC46FD" w:rsidRDefault="00EC46FD">
      <w:pPr>
        <w:pStyle w:val="BodyText"/>
        <w:jc w:val="left"/>
        <w:rPr>
          <w:rFonts w:ascii="Arial" w:hAnsi="Arial" w:cs="Arial"/>
        </w:rPr>
      </w:pPr>
    </w:p>
    <w:p w14:paraId="042484E1" w14:textId="19931C6E"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E601F7">
        <w:rPr>
          <w:rFonts w:ascii="Arial" w:hAnsi="Arial" w:cs="Arial"/>
          <w:b/>
          <w:sz w:val="21"/>
          <w:szCs w:val="21"/>
        </w:rPr>
        <w:t>Trust</w:t>
      </w:r>
      <w:r>
        <w:rPr>
          <w:rFonts w:ascii="Arial" w:hAnsi="Arial" w:cs="Arial"/>
          <w:b/>
          <w:sz w:val="21"/>
          <w:szCs w:val="21"/>
        </w:rPr>
        <w:t xml:space="preserve"> Fund (PR#2024-0</w:t>
      </w:r>
      <w:r w:rsidR="003B1BFB">
        <w:rPr>
          <w:rFonts w:ascii="Arial" w:hAnsi="Arial" w:cs="Arial"/>
          <w:b/>
          <w:sz w:val="21"/>
          <w:szCs w:val="21"/>
        </w:rPr>
        <w:t>2</w:t>
      </w:r>
      <w:r>
        <w:rPr>
          <w:rFonts w:ascii="Arial" w:hAnsi="Arial" w:cs="Arial"/>
          <w:b/>
          <w:sz w:val="21"/>
          <w:szCs w:val="21"/>
        </w:rPr>
        <w:t>-0</w:t>
      </w:r>
      <w:r w:rsidR="00E601F7">
        <w:rPr>
          <w:rFonts w:ascii="Arial" w:hAnsi="Arial" w:cs="Arial"/>
          <w:b/>
          <w:sz w:val="21"/>
          <w:szCs w:val="21"/>
        </w:rPr>
        <w:t>510</w:t>
      </w:r>
      <w:r>
        <w:rPr>
          <w:rFonts w:ascii="Arial" w:hAnsi="Arial" w:cs="Arial"/>
          <w:b/>
          <w:sz w:val="21"/>
          <w:szCs w:val="21"/>
        </w:rPr>
        <w:t xml:space="preserve">) </w:t>
      </w:r>
      <w:r>
        <w:rPr>
          <w:rFonts w:ascii="Arial" w:hAnsi="Arial" w:cs="Arial"/>
          <w:sz w:val="21"/>
          <w:szCs w:val="21"/>
        </w:rPr>
        <w:t xml:space="preserve">intends to apply the sum of </w:t>
      </w:r>
      <w:r w:rsidR="00E601F7">
        <w:rPr>
          <w:rFonts w:ascii="Arial" w:hAnsi="Arial" w:cs="Arial"/>
          <w:b/>
          <w:sz w:val="21"/>
          <w:szCs w:val="21"/>
        </w:rPr>
        <w:t>Seventeen</w:t>
      </w:r>
      <w:r>
        <w:rPr>
          <w:rFonts w:ascii="Arial" w:hAnsi="Arial" w:cs="Arial"/>
          <w:b/>
          <w:sz w:val="21"/>
          <w:szCs w:val="21"/>
        </w:rPr>
        <w:t xml:space="preserve"> Million </w:t>
      </w:r>
      <w:r w:rsidR="00E601F7">
        <w:rPr>
          <w:rFonts w:ascii="Arial" w:hAnsi="Arial" w:cs="Arial"/>
          <w:b/>
          <w:sz w:val="21"/>
          <w:szCs w:val="21"/>
        </w:rPr>
        <w:t>Five</w:t>
      </w:r>
      <w:r>
        <w:rPr>
          <w:rFonts w:ascii="Arial" w:hAnsi="Arial" w:cs="Arial"/>
          <w:b/>
          <w:sz w:val="21"/>
          <w:szCs w:val="21"/>
        </w:rPr>
        <w:t xml:space="preserve"> Hundred </w:t>
      </w:r>
      <w:r w:rsidR="00E601F7">
        <w:rPr>
          <w:rFonts w:ascii="Arial" w:hAnsi="Arial" w:cs="Arial"/>
          <w:b/>
          <w:sz w:val="21"/>
          <w:szCs w:val="21"/>
        </w:rPr>
        <w:t>Seventy-Seven</w:t>
      </w:r>
      <w:r>
        <w:rPr>
          <w:rFonts w:ascii="Arial" w:hAnsi="Arial" w:cs="Arial"/>
          <w:b/>
          <w:sz w:val="21"/>
          <w:szCs w:val="21"/>
        </w:rPr>
        <w:t xml:space="preserve"> Thousand </w:t>
      </w:r>
      <w:r w:rsidR="00E601F7">
        <w:rPr>
          <w:rFonts w:ascii="Arial" w:hAnsi="Arial" w:cs="Arial"/>
          <w:b/>
          <w:sz w:val="21"/>
          <w:szCs w:val="21"/>
        </w:rPr>
        <w:t xml:space="preserve">Six </w:t>
      </w:r>
      <w:r w:rsidR="003B1BFB">
        <w:rPr>
          <w:rFonts w:ascii="Arial" w:hAnsi="Arial" w:cs="Arial"/>
          <w:b/>
          <w:sz w:val="21"/>
          <w:szCs w:val="21"/>
        </w:rPr>
        <w:t xml:space="preserve">Hundred </w:t>
      </w:r>
      <w:r w:rsidR="00E601F7">
        <w:rPr>
          <w:rFonts w:ascii="Arial" w:hAnsi="Arial" w:cs="Arial"/>
          <w:b/>
          <w:sz w:val="21"/>
          <w:szCs w:val="21"/>
        </w:rPr>
        <w:t xml:space="preserve">Seventy </w:t>
      </w:r>
      <w:r>
        <w:rPr>
          <w:rFonts w:ascii="Arial" w:hAnsi="Arial" w:cs="Arial"/>
          <w:b/>
          <w:sz w:val="21"/>
          <w:szCs w:val="21"/>
        </w:rPr>
        <w:t>Pesos</w:t>
      </w:r>
      <w:r w:rsidR="001221EF">
        <w:rPr>
          <w:rFonts w:ascii="Arial" w:hAnsi="Arial" w:cs="Arial"/>
          <w:b/>
          <w:sz w:val="21"/>
          <w:szCs w:val="21"/>
        </w:rPr>
        <w:t xml:space="preserve"> </w:t>
      </w:r>
      <w:r>
        <w:rPr>
          <w:rFonts w:ascii="Arial" w:hAnsi="Arial" w:cs="Arial"/>
          <w:b/>
          <w:sz w:val="21"/>
          <w:szCs w:val="21"/>
        </w:rPr>
        <w:t>(</w:t>
      </w:r>
      <w:bookmarkStart w:id="14" w:name="_Hlk157585303"/>
      <w:r>
        <w:rPr>
          <w:rFonts w:ascii="Arial" w:hAnsi="Arial" w:cs="Arial"/>
          <w:b/>
          <w:sz w:val="21"/>
          <w:szCs w:val="21"/>
        </w:rPr>
        <w:t>P</w:t>
      </w:r>
      <w:bookmarkEnd w:id="14"/>
      <w:r w:rsidR="00E601F7">
        <w:rPr>
          <w:rFonts w:ascii="Arial" w:hAnsi="Arial" w:cs="Arial"/>
          <w:b/>
          <w:sz w:val="21"/>
          <w:szCs w:val="21"/>
        </w:rPr>
        <w:t>17</w:t>
      </w:r>
      <w:r w:rsidR="001221EF">
        <w:rPr>
          <w:rFonts w:ascii="Arial" w:hAnsi="Arial" w:cs="Arial"/>
          <w:b/>
          <w:sz w:val="21"/>
          <w:szCs w:val="21"/>
        </w:rPr>
        <w:t>,</w:t>
      </w:r>
      <w:r w:rsidR="00E601F7">
        <w:rPr>
          <w:rFonts w:ascii="Arial" w:hAnsi="Arial" w:cs="Arial"/>
          <w:b/>
          <w:sz w:val="21"/>
          <w:szCs w:val="21"/>
        </w:rPr>
        <w:t>577,670</w:t>
      </w:r>
      <w:r w:rsidR="00B42691">
        <w:rPr>
          <w:rFonts w:ascii="Arial" w:hAnsi="Arial" w:cs="Arial"/>
          <w:b/>
          <w:sz w:val="21"/>
          <w:szCs w:val="21"/>
        </w:rPr>
        <w:t>.00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E601F7" w:rsidRPr="00E601F7">
        <w:rPr>
          <w:rFonts w:ascii="Arial" w:hAnsi="Arial"/>
          <w:b/>
          <w:sz w:val="21"/>
          <w:szCs w:val="21"/>
        </w:rPr>
        <w:t xml:space="preserve">Supply and Delivery of Various Laboratory Reagents/Supplies at Provincial Governor’s Office, Lingayen, Pangasinan (for use of Pangasinan Provincial Hospital, Eastern Pangasinan District Hospital, Western Pangasinan District Hospital, </w:t>
      </w:r>
      <w:proofErr w:type="spellStart"/>
      <w:r w:rsidR="00E601F7" w:rsidRPr="00E601F7">
        <w:rPr>
          <w:rFonts w:ascii="Arial" w:hAnsi="Arial"/>
          <w:b/>
          <w:sz w:val="21"/>
          <w:szCs w:val="21"/>
        </w:rPr>
        <w:t>Bayambang</w:t>
      </w:r>
      <w:proofErr w:type="spellEnd"/>
      <w:r w:rsidR="00E601F7" w:rsidRPr="00E601F7">
        <w:rPr>
          <w:rFonts w:ascii="Arial" w:hAnsi="Arial"/>
          <w:b/>
          <w:sz w:val="21"/>
          <w:szCs w:val="21"/>
        </w:rPr>
        <w:t xml:space="preserve"> District Hospital, </w:t>
      </w:r>
      <w:proofErr w:type="spellStart"/>
      <w:r w:rsidR="00E601F7" w:rsidRPr="00E601F7">
        <w:rPr>
          <w:rFonts w:ascii="Arial" w:hAnsi="Arial"/>
          <w:b/>
          <w:sz w:val="21"/>
          <w:szCs w:val="21"/>
        </w:rPr>
        <w:t>Umingan</w:t>
      </w:r>
      <w:proofErr w:type="spellEnd"/>
      <w:r w:rsidR="00E601F7" w:rsidRPr="00E601F7">
        <w:rPr>
          <w:rFonts w:ascii="Arial" w:hAnsi="Arial"/>
          <w:b/>
          <w:sz w:val="21"/>
          <w:szCs w:val="21"/>
        </w:rPr>
        <w:t xml:space="preserve"> Community Hospital, Lingayen District Hospital and </w:t>
      </w:r>
      <w:proofErr w:type="spellStart"/>
      <w:r w:rsidR="00E601F7" w:rsidRPr="00E601F7">
        <w:rPr>
          <w:rFonts w:ascii="Arial" w:hAnsi="Arial"/>
          <w:b/>
          <w:sz w:val="21"/>
          <w:szCs w:val="21"/>
        </w:rPr>
        <w:t>Mapandan</w:t>
      </w:r>
      <w:proofErr w:type="spellEnd"/>
      <w:r w:rsidR="00E601F7" w:rsidRPr="00E601F7">
        <w:rPr>
          <w:rFonts w:ascii="Arial" w:hAnsi="Arial"/>
          <w:b/>
          <w:sz w:val="21"/>
          <w:szCs w:val="21"/>
        </w:rPr>
        <w:t xml:space="preserve"> Community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2FC0C03"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sidR="00E601F7" w:rsidRPr="00E601F7">
        <w:rPr>
          <w:rFonts w:ascii="Arial" w:hAnsi="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5"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4C12A49"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136958507"/>
      <w:r>
        <w:rPr>
          <w:rFonts w:ascii="Arial" w:hAnsi="Arial" w:cs="Arial"/>
          <w:sz w:val="21"/>
          <w:szCs w:val="21"/>
        </w:rPr>
        <w:t xml:space="preserve">Bidders </w:t>
      </w:r>
      <w:bookmarkEnd w:id="16"/>
      <w:r w:rsidR="003B1BFB" w:rsidRPr="003B1BFB">
        <w:rPr>
          <w:rFonts w:ascii="Arial" w:hAnsi="Arial" w:cs="Arial"/>
          <w:b/>
          <w:sz w:val="21"/>
          <w:szCs w:val="21"/>
        </w:rPr>
        <w:t>February 1</w:t>
      </w:r>
      <w:r w:rsidR="00970BE3">
        <w:rPr>
          <w:rFonts w:ascii="Arial" w:hAnsi="Arial" w:cs="Arial"/>
          <w:b/>
          <w:sz w:val="21"/>
          <w:szCs w:val="21"/>
        </w:rPr>
        <w:t>6</w:t>
      </w:r>
      <w:r w:rsidR="003B1BFB" w:rsidRPr="003B1BFB">
        <w:rPr>
          <w:rFonts w:ascii="Arial" w:hAnsi="Arial" w:cs="Arial"/>
          <w:b/>
          <w:sz w:val="21"/>
          <w:szCs w:val="21"/>
        </w:rPr>
        <w:t xml:space="preserve">, 2024 – March </w:t>
      </w:r>
      <w:r w:rsidR="00970BE3">
        <w:rPr>
          <w:rFonts w:ascii="Arial" w:hAnsi="Arial" w:cs="Arial"/>
          <w:b/>
          <w:sz w:val="21"/>
          <w:szCs w:val="21"/>
        </w:rPr>
        <w:t>6</w:t>
      </w:r>
      <w:r w:rsidR="003B1BFB" w:rsidRPr="003B1BFB">
        <w:rPr>
          <w:rFonts w:ascii="Arial" w:hAnsi="Arial" w:cs="Arial"/>
          <w:b/>
          <w:sz w:val="21"/>
          <w:szCs w:val="21"/>
        </w:rPr>
        <w:t xml:space="preserve">, 2024; 8:00 am to 5:00pm and March </w:t>
      </w:r>
      <w:r w:rsidR="00970BE3">
        <w:rPr>
          <w:rFonts w:ascii="Arial" w:hAnsi="Arial" w:cs="Arial"/>
          <w:b/>
          <w:sz w:val="21"/>
          <w:szCs w:val="21"/>
        </w:rPr>
        <w:t>7</w:t>
      </w:r>
      <w:r w:rsidR="003B1BFB" w:rsidRPr="003B1BFB">
        <w:rPr>
          <w:rFonts w:ascii="Arial" w:hAnsi="Arial" w:cs="Arial"/>
          <w:b/>
          <w:sz w:val="21"/>
          <w:szCs w:val="21"/>
        </w:rPr>
        <w:t>,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434E569"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970BE3" w:rsidRPr="003B1BFB">
        <w:rPr>
          <w:rFonts w:ascii="Arial" w:hAnsi="Arial" w:cs="Arial"/>
          <w:b/>
          <w:sz w:val="21"/>
          <w:szCs w:val="21"/>
        </w:rPr>
        <w:t>February 1</w:t>
      </w:r>
      <w:r w:rsidR="00970BE3">
        <w:rPr>
          <w:rFonts w:ascii="Arial" w:hAnsi="Arial" w:cs="Arial"/>
          <w:b/>
          <w:sz w:val="21"/>
          <w:szCs w:val="21"/>
        </w:rPr>
        <w:t>6</w:t>
      </w:r>
      <w:r w:rsidR="00970BE3" w:rsidRPr="003B1BFB">
        <w:rPr>
          <w:rFonts w:ascii="Arial" w:hAnsi="Arial" w:cs="Arial"/>
          <w:b/>
          <w:sz w:val="21"/>
          <w:szCs w:val="21"/>
        </w:rPr>
        <w:t xml:space="preserve">, 2024 – March </w:t>
      </w:r>
      <w:r w:rsidR="00970BE3">
        <w:rPr>
          <w:rFonts w:ascii="Arial" w:hAnsi="Arial" w:cs="Arial"/>
          <w:b/>
          <w:sz w:val="21"/>
          <w:szCs w:val="21"/>
        </w:rPr>
        <w:t>6</w:t>
      </w:r>
      <w:r w:rsidR="00970BE3" w:rsidRPr="003B1BFB">
        <w:rPr>
          <w:rFonts w:ascii="Arial" w:hAnsi="Arial" w:cs="Arial"/>
          <w:b/>
          <w:sz w:val="21"/>
          <w:szCs w:val="21"/>
        </w:rPr>
        <w:t xml:space="preserve">, 2024; 8:00 am to 5:00pm and March </w:t>
      </w:r>
      <w:r w:rsidR="00970BE3">
        <w:rPr>
          <w:rFonts w:ascii="Arial" w:hAnsi="Arial" w:cs="Arial"/>
          <w:b/>
          <w:sz w:val="21"/>
          <w:szCs w:val="21"/>
        </w:rPr>
        <w:t>7</w:t>
      </w:r>
      <w:r w:rsidR="00970BE3" w:rsidRPr="003B1BFB">
        <w:rPr>
          <w:rFonts w:ascii="Arial" w:hAnsi="Arial" w:cs="Arial"/>
          <w:b/>
          <w:sz w:val="21"/>
          <w:szCs w:val="21"/>
        </w:rPr>
        <w:t>,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E601F7">
        <w:rPr>
          <w:rFonts w:ascii="Arial" w:hAnsi="Arial" w:cs="Arial"/>
          <w:b/>
          <w:sz w:val="21"/>
          <w:szCs w:val="21"/>
        </w:rPr>
        <w:t xml:space="preserve">Eighteen </w:t>
      </w:r>
      <w:r>
        <w:rPr>
          <w:rFonts w:ascii="Arial" w:hAnsi="Arial" w:cs="Arial"/>
          <w:b/>
          <w:sz w:val="21"/>
          <w:szCs w:val="21"/>
        </w:rPr>
        <w:t>Thousand Pesos (P</w:t>
      </w:r>
      <w:r w:rsidR="00E601F7">
        <w:rPr>
          <w:rFonts w:ascii="Arial" w:hAnsi="Arial" w:cs="Arial"/>
          <w:b/>
          <w:sz w:val="21"/>
          <w:szCs w:val="21"/>
        </w:rPr>
        <w:t>18</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1CB946E2" w14:textId="363BFA0A"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Pr>
          <w:rFonts w:ascii="Arial" w:hAnsi="Arial" w:cs="Arial"/>
          <w:b/>
          <w:sz w:val="21"/>
          <w:szCs w:val="21"/>
        </w:rPr>
        <w:t xml:space="preserve">February </w:t>
      </w:r>
      <w:r w:rsidR="003B1BFB">
        <w:rPr>
          <w:rFonts w:ascii="Arial" w:hAnsi="Arial" w:cs="Arial"/>
          <w:b/>
          <w:sz w:val="21"/>
          <w:szCs w:val="21"/>
        </w:rPr>
        <w:t>2</w:t>
      </w:r>
      <w:r w:rsidR="00970BE3">
        <w:rPr>
          <w:rFonts w:ascii="Arial" w:hAnsi="Arial" w:cs="Arial"/>
          <w:b/>
          <w:sz w:val="21"/>
          <w:szCs w:val="21"/>
        </w:rPr>
        <w:t>3</w:t>
      </w:r>
      <w:r>
        <w:rPr>
          <w:rFonts w:ascii="Arial" w:hAnsi="Arial" w:cs="Arial"/>
          <w:b/>
          <w:sz w:val="21"/>
          <w:szCs w:val="21"/>
        </w:rPr>
        <w:t xml:space="preserve">, 2024; </w:t>
      </w:r>
      <w:r w:rsidR="00970BE3">
        <w:rPr>
          <w:rFonts w:ascii="Arial" w:hAnsi="Arial" w:cs="Arial"/>
          <w:b/>
          <w:sz w:val="21"/>
          <w:szCs w:val="21"/>
        </w:rPr>
        <w:t>10</w:t>
      </w:r>
      <w:r>
        <w:rPr>
          <w:rFonts w:ascii="Arial" w:hAnsi="Arial" w:cs="Arial"/>
          <w:b/>
          <w:sz w:val="21"/>
          <w:szCs w:val="21"/>
        </w:rPr>
        <w:t xml:space="preserve">:00 </w:t>
      </w:r>
      <w:r w:rsidR="00970BE3">
        <w:rPr>
          <w:rFonts w:ascii="Arial" w:hAnsi="Arial" w:cs="Arial"/>
          <w:b/>
          <w:sz w:val="21"/>
          <w:szCs w:val="21"/>
        </w:rPr>
        <w:t>a</w:t>
      </w:r>
      <w:r>
        <w:rPr>
          <w:rFonts w:ascii="Arial" w:hAnsi="Arial" w:cs="Arial"/>
          <w:b/>
          <w:sz w:val="21"/>
          <w:szCs w:val="21"/>
        </w:rPr>
        <w:t>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05A521BE" w14:textId="77777777" w:rsidR="00E601F7" w:rsidRDefault="00E601F7">
      <w:pPr>
        <w:pStyle w:val="BodyText"/>
        <w:rPr>
          <w:rFonts w:ascii="Arial" w:hAnsi="Arial" w:cs="Arial"/>
          <w:sz w:val="21"/>
          <w:szCs w:val="21"/>
        </w:rPr>
      </w:pPr>
    </w:p>
    <w:p w14:paraId="0E950EAC" w14:textId="77777777" w:rsidR="00E601F7" w:rsidRDefault="00E601F7">
      <w:pPr>
        <w:pStyle w:val="BodyText"/>
        <w:rPr>
          <w:rFonts w:ascii="Arial" w:hAnsi="Arial" w:cs="Arial"/>
          <w:sz w:val="21"/>
          <w:szCs w:val="21"/>
        </w:rPr>
      </w:pPr>
    </w:p>
    <w:p w14:paraId="20348E62" w14:textId="77777777" w:rsidR="00E601F7" w:rsidRDefault="00E601F7">
      <w:pPr>
        <w:pStyle w:val="BodyText"/>
        <w:rPr>
          <w:rFonts w:ascii="Arial" w:hAnsi="Arial" w:cs="Arial"/>
          <w:sz w:val="21"/>
          <w:szCs w:val="21"/>
        </w:rPr>
      </w:pPr>
    </w:p>
    <w:p w14:paraId="2B9DE482" w14:textId="31C8FD8A"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D741F">
        <w:rPr>
          <w:rFonts w:ascii="Arial" w:hAnsi="Arial" w:cs="Arial"/>
          <w:b/>
          <w:sz w:val="21"/>
          <w:szCs w:val="21"/>
        </w:rPr>
        <w:t xml:space="preserve">March </w:t>
      </w:r>
      <w:r w:rsidR="00970BE3">
        <w:rPr>
          <w:rFonts w:ascii="Arial" w:hAnsi="Arial" w:cs="Arial"/>
          <w:b/>
          <w:sz w:val="21"/>
          <w:szCs w:val="21"/>
        </w:rPr>
        <w:t>7</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2D1495BB" w14:textId="77777777" w:rsidR="00ED741F" w:rsidRDefault="00ED741F" w:rsidP="00E601F7">
      <w:pPr>
        <w:pStyle w:val="BodyText"/>
        <w:rPr>
          <w:rFonts w:ascii="Arial" w:hAnsi="Arial" w:cs="Arial"/>
          <w:sz w:val="21"/>
          <w:szCs w:val="21"/>
        </w:rPr>
      </w:pPr>
    </w:p>
    <w:p w14:paraId="2719E389" w14:textId="2A7B0F3B"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ED741F">
        <w:rPr>
          <w:rFonts w:ascii="Arial" w:hAnsi="Arial" w:cs="Arial"/>
          <w:b/>
          <w:sz w:val="21"/>
          <w:szCs w:val="21"/>
        </w:rPr>
        <w:t xml:space="preserve">March </w:t>
      </w:r>
      <w:r w:rsidR="00970BE3">
        <w:rPr>
          <w:rFonts w:ascii="Arial" w:hAnsi="Arial" w:cs="Arial"/>
          <w:b/>
          <w:sz w:val="21"/>
          <w:szCs w:val="21"/>
        </w:rPr>
        <w:t>7</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5"/>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8"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8"/>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BB7FE" w14:textId="77777777" w:rsidR="00775CE9" w:rsidRDefault="00775CE9">
      <w:r>
        <w:separator/>
      </w:r>
    </w:p>
  </w:endnote>
  <w:endnote w:type="continuationSeparator" w:id="0">
    <w:p w14:paraId="04A0894F" w14:textId="77777777" w:rsidR="00775CE9" w:rsidRDefault="0077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36068" w14:textId="77777777" w:rsidR="00775CE9" w:rsidRDefault="00775CE9">
      <w:r>
        <w:separator/>
      </w:r>
    </w:p>
  </w:footnote>
  <w:footnote w:type="continuationSeparator" w:id="0">
    <w:p w14:paraId="5302746C" w14:textId="77777777" w:rsidR="00775CE9" w:rsidRDefault="00775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36277"/>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312E4"/>
    <w:rsid w:val="0063656C"/>
    <w:rsid w:val="00637F44"/>
    <w:rsid w:val="00643625"/>
    <w:rsid w:val="00644C9F"/>
    <w:rsid w:val="0064663B"/>
    <w:rsid w:val="00651BB1"/>
    <w:rsid w:val="0065765F"/>
    <w:rsid w:val="00661DC0"/>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5CE9"/>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55D82"/>
    <w:rsid w:val="00C60BDB"/>
    <w:rsid w:val="00C64696"/>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01F7"/>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2</cp:revision>
  <cp:lastPrinted>2024-02-15T03:25:00Z</cp:lastPrinted>
  <dcterms:created xsi:type="dcterms:W3CDTF">2024-02-15T04:55:00Z</dcterms:created>
  <dcterms:modified xsi:type="dcterms:W3CDTF">2024-02-15T04:55:00Z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